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A47B" w14:textId="77777777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3591079B" w14:textId="77777777" w:rsidR="00254DEE" w:rsidRDefault="00254DEE" w:rsidP="00254DEE">
      <w:pPr>
        <w:shd w:val="clear" w:color="auto" w:fill="FFFFFF"/>
        <w:spacing w:after="0" w:line="240" w:lineRule="auto"/>
        <w:ind w:left="750"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17DDA824" w14:textId="2E637BAA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CONCURS “</w:t>
      </w:r>
      <w:r w:rsidR="006C155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#SOCINFERMERA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”</w:t>
      </w:r>
    </w:p>
    <w:p w14:paraId="2D8836F5" w14:textId="77777777" w:rsidR="00254DEE" w:rsidRDefault="00254DEE" w:rsidP="00254DEE">
      <w:pPr>
        <w:shd w:val="clear" w:color="auto" w:fill="FFFFFF"/>
        <w:spacing w:after="0" w:line="240" w:lineRule="auto"/>
        <w:ind w:left="750"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5DB13296" w14:textId="77777777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71EE9FAC" w14:textId="77777777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1. Organitzador</w:t>
      </w:r>
    </w:p>
    <w:p w14:paraId="6A707B00" w14:textId="77777777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782B9007" w14:textId="3387984A" w:rsidR="0070130B" w:rsidRDefault="00254DEE" w:rsidP="0070130B">
      <w:pPr>
        <w:rPr>
          <w:lang w:val="ca-ES"/>
        </w:rPr>
      </w:pP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Aquest concurs està organitzat pel </w:t>
      </w:r>
      <w:r w:rsid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Col·legi Oficial d’Infermeres i Infermers de Barcelona</w:t>
      </w: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, amb domicili social </w:t>
      </w:r>
      <w:r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al carrer</w:t>
      </w:r>
      <w:r w:rsid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 </w:t>
      </w:r>
      <w:r w:rsidR="006C1554" w:rsidRP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Pujades, 350 </w:t>
      </w:r>
      <w:r w:rsid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de </w:t>
      </w:r>
      <w:r w:rsidR="006C1554" w:rsidRP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Barcelona, </w:t>
      </w:r>
      <w:r w:rsid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amb </w:t>
      </w:r>
      <w:r w:rsidR="006C1554" w:rsidRPr="006C1554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NIF Q0866003G</w:t>
      </w:r>
    </w:p>
    <w:p w14:paraId="3A41655D" w14:textId="77777777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</w:pPr>
    </w:p>
    <w:p w14:paraId="79DA6E55" w14:textId="1E011B91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Adreça de contacte general: </w:t>
      </w:r>
      <w:hyperlink r:id="rId7" w:history="1">
        <w:r w:rsidR="006C1554" w:rsidRPr="00777392">
          <w:rPr>
            <w:rStyle w:val="Hyperlink"/>
            <w:rFonts w:ascii="Arial" w:eastAsia="Times New Roman" w:hAnsi="Arial" w:cs="Arial"/>
            <w:bCs/>
            <w:sz w:val="21"/>
            <w:szCs w:val="21"/>
            <w:lang w:val="ca-ES" w:eastAsia="ca-ES"/>
          </w:rPr>
          <w:t>info@coib.cat</w:t>
        </w:r>
      </w:hyperlink>
    </w:p>
    <w:p w14:paraId="4BC7B302" w14:textId="77777777" w:rsid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Adreça de contacte per aquest concurs: </w:t>
      </w:r>
      <w:hyperlink r:id="rId8" w:history="1">
        <w:r w:rsidRPr="002F555D">
          <w:rPr>
            <w:rStyle w:val="Hyperlink"/>
            <w:rFonts w:ascii="Arial" w:eastAsia="Times New Roman" w:hAnsi="Arial" w:cs="Arial"/>
            <w:bCs/>
            <w:sz w:val="21"/>
            <w:szCs w:val="21"/>
            <w:lang w:val="ca-ES" w:eastAsia="ca-ES"/>
          </w:rPr>
          <w:t>comunicacio@coib.cat</w:t>
        </w:r>
      </w:hyperlink>
    </w:p>
    <w:p w14:paraId="472B1E94" w14:textId="77777777" w:rsidR="00254DEE" w:rsidRP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</w:pPr>
    </w:p>
    <w:p w14:paraId="5C40FF36" w14:textId="77777777" w:rsidR="00254DEE" w:rsidRDefault="00254DEE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 w:rsidRPr="00254D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 </w:t>
      </w:r>
    </w:p>
    <w:p w14:paraId="448BA697" w14:textId="77777777" w:rsidR="00254DEE" w:rsidRPr="00254DEE" w:rsidRDefault="00254DEE" w:rsidP="00254DEE">
      <w:pPr>
        <w:shd w:val="clear" w:color="auto" w:fill="FFFFFF"/>
        <w:spacing w:after="0" w:line="240" w:lineRule="auto"/>
        <w:ind w:right="450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254DEE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2. Dates d’inici i fi de la iniciativa</w:t>
      </w:r>
    </w:p>
    <w:p w14:paraId="3C82BEE1" w14:textId="77777777" w:rsidR="00254DEE" w:rsidRPr="00254DEE" w:rsidRDefault="00254DEE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7EE19746" w14:textId="44F252D9" w:rsidR="00254DEE" w:rsidRDefault="00254DEE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</w:pP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El concurs s’iniciarà a data </w:t>
      </w:r>
      <w:r w:rsidRPr="0059346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1</w:t>
      </w:r>
      <w:r w:rsidR="006C155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2</w:t>
      </w:r>
      <w:r w:rsidRPr="0059346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d</w:t>
      </w:r>
      <w:r w:rsidR="006C155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e maig</w:t>
      </w: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 i es tancarà el </w:t>
      </w:r>
      <w:r w:rsidR="006C155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16</w:t>
      </w:r>
      <w:r w:rsidRPr="0059346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de </w:t>
      </w:r>
      <w:r w:rsidR="006C155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maig</w:t>
      </w:r>
      <w:r w:rsidRPr="0059346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de 20</w:t>
      </w:r>
      <w:r w:rsidR="006C155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21</w:t>
      </w: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. Els participants podran fer </w:t>
      </w:r>
      <w:r w:rsidR="002F505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aportacions fins a</w:t>
      </w: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l dia de tancament a les </w:t>
      </w:r>
      <w:r w:rsidR="00A562EE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a les 23.59 h</w:t>
      </w:r>
      <w:r w:rsidRPr="00254D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.</w:t>
      </w:r>
    </w:p>
    <w:p w14:paraId="2F755AF5" w14:textId="77777777" w:rsidR="00254DEE" w:rsidRDefault="00254DEE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</w:pPr>
    </w:p>
    <w:p w14:paraId="442F2CAA" w14:textId="77777777" w:rsidR="00254DEE" w:rsidRPr="00957A88" w:rsidRDefault="00254DEE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957A88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3. </w:t>
      </w:r>
      <w:r w:rsidR="00957A88" w:rsidRPr="00957A88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Mecànica</w:t>
      </w:r>
      <w:r w:rsidRPr="00957A88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de la promoció </w:t>
      </w:r>
      <w:r w:rsidR="00957A88" w:rsidRPr="00957A88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i requisit</w:t>
      </w:r>
      <w:r w:rsidRPr="00957A88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s de parti</w:t>
      </w:r>
      <w:r w:rsidR="00957A88" w:rsidRPr="00957A88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cipació</w:t>
      </w:r>
    </w:p>
    <w:p w14:paraId="60D1506B" w14:textId="77777777" w:rsidR="00957A88" w:rsidRPr="00254DEE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2BD5C3D2" w14:textId="29AACE74" w:rsidR="00957A88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En el concurs hi podran participar infermeres i infermers </w:t>
      </w:r>
      <w:r w:rsidR="00986FA8" w:rsidRPr="00986FA8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col·legiats </w:t>
      </w:r>
      <w:r w:rsidR="006C1554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al</w:t>
      </w:r>
      <w:r w:rsidR="00986FA8" w:rsidRPr="00986FA8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6C1554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C</w:t>
      </w:r>
      <w:r w:rsidR="00986FA8" w:rsidRPr="00986FA8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ol·legi oficial d'infermeres i infermers de </w:t>
      </w:r>
      <w:r w:rsidR="006C1554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Barcelona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(COIB)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.</w:t>
      </w:r>
    </w:p>
    <w:p w14:paraId="42C61ABE" w14:textId="77777777" w:rsidR="00957A88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44FCC17E" w14:textId="5AE21EC0" w:rsidR="00321CBB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El concurs consisteix </w:t>
      </w:r>
      <w:r w:rsidR="00682DC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a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compartir una 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fotografia relacionada amb la campanya del COIB amb motiu del Dia Internacional de les Infermeres </w:t>
      </w:r>
      <w:r w:rsidR="003769E1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‘s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oc infermera</w:t>
      </w:r>
      <w:r w:rsidR="003769E1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’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dirigida a la ciutadania en qualsevol dels seus</w:t>
      </w:r>
      <w:r w:rsidR="003769E1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suports,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pancartes, lones</w:t>
      </w:r>
      <w:r w:rsidR="003769E1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, pantalles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o anuncis 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que </w:t>
      </w:r>
      <w:r w:rsidR="003769E1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seran visibles en diferents punts de la demarcació de Barcelona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243D69" w:rsidRP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com pancartes, lones, cartells, pantalles o anuncis, en diversos llocs de la demarcació de Barcelona en mitjans de comunicació, hospitals, centres d’atenció primària, ajuntaments, metro o autobusos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.</w:t>
      </w:r>
    </w:p>
    <w:p w14:paraId="2F97C9C7" w14:textId="77777777" w:rsidR="00321CBB" w:rsidRDefault="00321CBB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0D2F9EB0" w14:textId="2AC3D17E" w:rsidR="00957A88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S’accepten participacions en format </w:t>
      </w:r>
      <w:r w:rsidR="006C1554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fotogràfic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i que el participant haurà de compartir 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als seus perfils de xarxes socials de </w:t>
      </w:r>
      <w:proofErr w:type="spellStart"/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Twitter</w:t>
      </w:r>
      <w:proofErr w:type="spellEnd"/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, </w:t>
      </w:r>
      <w:proofErr w:type="spellStart"/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Facebook</w:t>
      </w:r>
      <w:proofErr w:type="spellEnd"/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o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Instagram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5703F6" w:rsidRPr="009D3CA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amb l’etiqueta </w:t>
      </w:r>
      <w:r w:rsidR="005703F6" w:rsidRPr="00AA0451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>#</w:t>
      </w:r>
      <w:r w:rsidR="005703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socinfermera </w:t>
      </w:r>
      <w:r w:rsidR="005703F6" w:rsidRPr="00243D69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i</w:t>
      </w:r>
      <w:r w:rsidR="005703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 </w:t>
      </w:r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mencionant el perfil corporatiu del COIB</w:t>
      </w:r>
      <w:r w:rsidR="005703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 @COIBarcelona </w:t>
      </w:r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a </w:t>
      </w:r>
      <w:proofErr w:type="spellStart"/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Twitter</w:t>
      </w:r>
      <w:proofErr w:type="spellEnd"/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 i </w:t>
      </w:r>
      <w:proofErr w:type="spellStart"/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Facebook</w:t>
      </w:r>
      <w:proofErr w:type="spellEnd"/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 </w:t>
      </w:r>
      <w:r w:rsid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o </w:t>
      </w:r>
      <w:r w:rsidR="005703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>@</w:t>
      </w:r>
      <w:r w:rsidR="005703F6" w:rsidRPr="005703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>infermeresbcn</w:t>
      </w:r>
      <w:r w:rsidR="005703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 </w:t>
      </w:r>
      <w:r w:rsidR="005703F6" w:rsidRPr="00A562EE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a Instagram</w:t>
      </w:r>
      <w:r w:rsidR="005703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, </w:t>
      </w:r>
      <w:r w:rsidR="00B72FE3" w:rsidRPr="009D3CA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sempre que el perfil o la publicació estiguin configurats per a la visualització pública.</w:t>
      </w:r>
      <w:r w:rsidR="00E55F9D" w:rsidRPr="009D3CA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En cas de</w:t>
      </w:r>
      <w:r w:rsidR="00B72FE3" w:rsidRPr="009D3CA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no ser així, no es podrà visualitzar </w:t>
      </w:r>
      <w:r w:rsidR="00E55F9D" w:rsidRPr="009D3CA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ni</w:t>
      </w:r>
      <w:r w:rsidR="00B72FE3" w:rsidRPr="009D3CA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incloure al concurs</w:t>
      </w:r>
      <w:r w:rsidR="006C1554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.</w:t>
      </w:r>
    </w:p>
    <w:p w14:paraId="093E7DE2" w14:textId="77777777" w:rsidR="00957A88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0A98F7DF" w14:textId="6C210737" w:rsidR="00957A88" w:rsidRDefault="00957A88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La dinàmica del concurs </w:t>
      </w:r>
      <w:r w:rsidR="00593464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consisteix 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a</w:t>
      </w:r>
      <w:r w:rsidR="004C682A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publicar 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una fotografia</w:t>
      </w:r>
      <w:r w:rsidR="004C682A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70130B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en els diversos formats acceptats </w:t>
      </w:r>
      <w:r w:rsidR="004C682A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que es vol compartir</w:t>
      </w:r>
      <w:r w:rsidR="00D41E55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. E</w:t>
      </w:r>
      <w:r w:rsidR="004C682A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l guanyador / a serà </w:t>
      </w:r>
      <w:r w:rsidR="00D41E55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la imatge</w:t>
      </w:r>
      <w:r w:rsidR="004C682A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més original</w:t>
      </w:r>
      <w:r w:rsidR="004C682A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a criteri de</w:t>
      </w:r>
      <w:r w:rsidR="00D41E55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ls organitzadors del concurs, els 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professionals</w:t>
      </w:r>
      <w:r w:rsidR="00D41E55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de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l’Àrea de </w:t>
      </w:r>
      <w:r w:rsidR="00D41E55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C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omunicació </w:t>
      </w:r>
      <w:r w:rsidR="00D41E55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i Relacions Institucionals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del COIB. </w:t>
      </w:r>
    </w:p>
    <w:p w14:paraId="2969E8A0" w14:textId="77777777" w:rsidR="0070130B" w:rsidRDefault="0070130B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674A1949" w14:textId="655B578F" w:rsidR="00593464" w:rsidRDefault="00593464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El fet de pa</w:t>
      </w:r>
      <w:r w:rsidR="00BF27F3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rticipar inclou l’acceptació 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que s’autoritza al 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COIB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a compartir les aportacions enviades i/o compartides 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i el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nom d’usuari al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s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perf</w:t>
      </w:r>
      <w:r w:rsidR="00243D69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ils de xarxes socials del COIB.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</w:p>
    <w:p w14:paraId="20B8E4D5" w14:textId="77777777" w:rsidR="00593464" w:rsidRDefault="00593464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702F74A6" w14:textId="77777777" w:rsidR="00B6382F" w:rsidRDefault="00B6382F" w:rsidP="00B63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B6382F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4. Data de </w:t>
      </w:r>
      <w:r w:rsidR="0059346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notificació</w:t>
      </w:r>
      <w:r w:rsidRPr="00B6382F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del guanyador/a del concurs</w:t>
      </w:r>
    </w:p>
    <w:p w14:paraId="679B0A20" w14:textId="77777777" w:rsidR="00B6382F" w:rsidRDefault="00B6382F" w:rsidP="00B63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41E05759" w14:textId="75D0B89A" w:rsidR="00254DEE" w:rsidRPr="00254DEE" w:rsidRDefault="00B6382F" w:rsidP="00B63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 w:rsidRPr="00B6382F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El guanyador/a del concurs serà notificat</w:t>
      </w:r>
      <w:r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 </w:t>
      </w:r>
      <w:r w:rsidR="002878FB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durant </w:t>
      </w:r>
      <w:r w:rsidR="00243D69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 xml:space="preserve">el mes de </w:t>
      </w:r>
      <w:r w:rsidR="002878FB"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maig del 2021</w:t>
      </w:r>
      <w:r>
        <w:rPr>
          <w:rFonts w:ascii="Arial" w:eastAsia="Times New Roman" w:hAnsi="Arial" w:cs="Arial"/>
          <w:bCs/>
          <w:color w:val="555555"/>
          <w:sz w:val="21"/>
          <w:szCs w:val="21"/>
          <w:lang w:val="ca-ES" w:eastAsia="ca-ES"/>
        </w:rPr>
        <w:t>.</w:t>
      </w:r>
    </w:p>
    <w:p w14:paraId="5683D67C" w14:textId="77777777" w:rsidR="00B6382F" w:rsidRDefault="00B6382F" w:rsidP="00B63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1AC83521" w14:textId="77777777" w:rsidR="00254DEE" w:rsidRDefault="00B6382F" w:rsidP="00B63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B6382F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5. </w:t>
      </w:r>
      <w:r w:rsidR="00254DEE" w:rsidRPr="00B6382F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Valor </w:t>
      </w:r>
      <w:r w:rsidR="00B72FE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i</w:t>
      </w:r>
      <w:r w:rsidR="00254DEE" w:rsidRPr="00B6382F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</w:t>
      </w:r>
      <w:r w:rsidRPr="00B6382F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tipus de</w:t>
      </w:r>
      <w:r w:rsidR="00593464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premi</w:t>
      </w:r>
    </w:p>
    <w:p w14:paraId="0DAB03EA" w14:textId="77777777" w:rsidR="00593464" w:rsidRPr="00254DEE" w:rsidRDefault="00593464" w:rsidP="00B638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</w:pPr>
    </w:p>
    <w:p w14:paraId="74C1E213" w14:textId="07B72689" w:rsidR="00254DEE" w:rsidRDefault="00B6382F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El premi del concurs serà una</w:t>
      </w:r>
      <w:r w:rsidR="00E3410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capsa regal d</w:t>
      </w:r>
      <w:r w:rsidR="004173C1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’experiències</w:t>
      </w:r>
      <w:r w:rsidR="00E3410C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Fent País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amb un valor de 20 euros.</w:t>
      </w:r>
    </w:p>
    <w:p w14:paraId="4D0AEA56" w14:textId="77777777" w:rsidR="00B6382F" w:rsidRPr="00254DEE" w:rsidRDefault="00B6382F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36CCD3C3" w14:textId="77777777" w:rsidR="00593464" w:rsidRPr="00593464" w:rsidRDefault="00593464" w:rsidP="005934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</w:pPr>
      <w:r w:rsidRPr="00593464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>6. Post o comentaris</w:t>
      </w:r>
    </w:p>
    <w:p w14:paraId="6AE4B69B" w14:textId="77777777" w:rsidR="00254DEE" w:rsidRPr="00254DEE" w:rsidRDefault="00254DEE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 w:rsidRPr="00254D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 </w:t>
      </w:r>
    </w:p>
    <w:p w14:paraId="633E3F2F" w14:textId="240833F1" w:rsidR="008A2263" w:rsidRDefault="00593464" w:rsidP="008A2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lastRenderedPageBreak/>
        <w:t>A les publicacions del perfil de la campanya a Instagram no s’admetr</w:t>
      </w:r>
      <w:r w:rsidR="008A2263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an comentaris irrespectuosos, ofensius, injuriosos, discriminatoris ni aquells que estiguin orientats a desqualificar altres participants.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Tampoc s’admetrà una </w:t>
      </w:r>
      <w:r w:rsidR="00A562EE" w:rsidRP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participació si el perfil de </w:t>
      </w:r>
      <w:proofErr w:type="spellStart"/>
      <w:r w:rsidR="00A562EE" w:rsidRP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Twitter</w:t>
      </w:r>
      <w:proofErr w:type="spellEnd"/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,</w:t>
      </w:r>
      <w:r w:rsidR="00A562EE" w:rsidRP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proofErr w:type="spellStart"/>
      <w:r w:rsidR="00A562EE" w:rsidRP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Facebook</w:t>
      </w:r>
      <w:proofErr w:type="spellEnd"/>
      <w:r w:rsidR="00A562EE" w:rsidRP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</w:t>
      </w:r>
      <w:r w:rsid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o Instagram </w:t>
      </w:r>
      <w:r w:rsidR="00A562EE" w:rsidRPr="00A562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no correspon a un usuari real o si es detecta que és una participació fraudulenta.</w:t>
      </w:r>
    </w:p>
    <w:p w14:paraId="660AD70C" w14:textId="77777777" w:rsidR="008A2263" w:rsidRDefault="008A2263" w:rsidP="008A2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48E8D38E" w14:textId="77777777" w:rsidR="00254DEE" w:rsidRDefault="008A2263" w:rsidP="008A2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8A2263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>7. P</w:t>
      </w:r>
      <w:r w:rsidR="00254DEE" w:rsidRPr="008A226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rotecció de da</w:t>
      </w:r>
      <w:r w:rsidRPr="008A226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des de carà</w:t>
      </w:r>
      <w:r w:rsidR="00254DEE" w:rsidRPr="008A226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cter personal</w:t>
      </w:r>
    </w:p>
    <w:p w14:paraId="2708D384" w14:textId="77777777" w:rsidR="0070130B" w:rsidRDefault="0070130B" w:rsidP="008A2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</w:p>
    <w:p w14:paraId="18A73C22" w14:textId="69BD5DDE" w:rsidR="008A2263" w:rsidRPr="0070130B" w:rsidRDefault="008A2263" w:rsidP="008A2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 w:rsidRPr="0070130B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L’organitzador del concurs no farà ús de les dades personals rebudes </w:t>
      </w:r>
      <w:r w:rsidR="00D81633" w:rsidRPr="0070130B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per cap altre ús que no sigui vinculat amb aquesta acció ni es cediran a tercers.</w:t>
      </w:r>
    </w:p>
    <w:p w14:paraId="62BA9B46" w14:textId="77777777" w:rsidR="00D81633" w:rsidRPr="008A2263" w:rsidRDefault="00D81633" w:rsidP="008A22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2BE3ABBD" w14:textId="77777777" w:rsidR="00254DEE" w:rsidRDefault="00D81633" w:rsidP="00D81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D81633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8. </w:t>
      </w:r>
      <w:r w:rsidR="00254DEE" w:rsidRPr="00D8163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Contact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e</w:t>
      </w:r>
      <w:r w:rsidR="00254DEE" w:rsidRPr="00D8163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 xml:space="preserve"> </w:t>
      </w:r>
      <w:r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i reclamacion</w:t>
      </w:r>
      <w:r w:rsidR="00254DEE" w:rsidRPr="00D81633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s</w:t>
      </w:r>
    </w:p>
    <w:p w14:paraId="58404D4C" w14:textId="77777777" w:rsidR="0070130B" w:rsidRPr="00D81633" w:rsidRDefault="0070130B" w:rsidP="00D81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</w:pPr>
    </w:p>
    <w:p w14:paraId="35E23C12" w14:textId="77777777" w:rsidR="00D81633" w:rsidRDefault="00D81633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Els participants podran contactar amb l’organitzador a través del correu electrònic </w:t>
      </w:r>
      <w:hyperlink r:id="rId9" w:history="1">
        <w:r w:rsidRPr="00B57024">
          <w:rPr>
            <w:rStyle w:val="Hyperlink"/>
            <w:rFonts w:ascii="Arial" w:eastAsia="Times New Roman" w:hAnsi="Arial" w:cs="Arial"/>
            <w:sz w:val="21"/>
            <w:szCs w:val="21"/>
            <w:lang w:val="ca-ES" w:eastAsia="ca-ES"/>
          </w:rPr>
          <w:t>comunicacio@coib.cat</w:t>
        </w:r>
      </w:hyperlink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per facilitar qualsevol dubte o reclamació.</w:t>
      </w:r>
    </w:p>
    <w:p w14:paraId="432741C0" w14:textId="77777777" w:rsidR="00D81633" w:rsidRDefault="00D81633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541239F7" w14:textId="77777777" w:rsidR="00254DEE" w:rsidRDefault="00D81633" w:rsidP="00D81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</w:pPr>
      <w:r w:rsidRPr="00D135F6"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  <w:t xml:space="preserve">9. </w:t>
      </w:r>
      <w:r w:rsidRPr="00D135F6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Acceptació de le</w:t>
      </w:r>
      <w:r w:rsidR="00254DEE" w:rsidRPr="00D135F6">
        <w:rPr>
          <w:rFonts w:ascii="Arial" w:eastAsia="Times New Roman" w:hAnsi="Arial" w:cs="Arial"/>
          <w:b/>
          <w:bCs/>
          <w:color w:val="555555"/>
          <w:sz w:val="21"/>
          <w:szCs w:val="21"/>
          <w:lang w:val="ca-ES" w:eastAsia="ca-ES"/>
        </w:rPr>
        <w:t>s bases</w:t>
      </w:r>
    </w:p>
    <w:p w14:paraId="5A46A30D" w14:textId="77777777" w:rsidR="0070130B" w:rsidRPr="00D135F6" w:rsidRDefault="0070130B" w:rsidP="00D816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555555"/>
          <w:sz w:val="21"/>
          <w:szCs w:val="21"/>
          <w:lang w:val="ca-ES" w:eastAsia="ca-ES"/>
        </w:rPr>
      </w:pPr>
    </w:p>
    <w:p w14:paraId="62EA2042" w14:textId="1ED226A9" w:rsidR="00254DEE" w:rsidRDefault="00D81633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Els usuaris de </w:t>
      </w:r>
      <w:proofErr w:type="spellStart"/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Twitter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, </w:t>
      </w:r>
      <w:proofErr w:type="spellStart"/>
      <w:r w:rsidR="002878FB" w:rsidRPr="00A562EE">
        <w:rPr>
          <w:rFonts w:ascii="Arial" w:eastAsia="Times New Roman" w:hAnsi="Arial" w:cs="Arial"/>
          <w:color w:val="595959" w:themeColor="text1" w:themeTint="A6"/>
          <w:sz w:val="21"/>
          <w:szCs w:val="21"/>
          <w:lang w:val="ca-ES" w:eastAsia="ca-ES"/>
        </w:rPr>
        <w:t>Facebook</w:t>
      </w:r>
      <w:proofErr w:type="spellEnd"/>
      <w:r w:rsidRPr="00A562EE">
        <w:rPr>
          <w:rFonts w:ascii="Arial" w:eastAsia="Times New Roman" w:hAnsi="Arial" w:cs="Arial"/>
          <w:color w:val="595959" w:themeColor="text1" w:themeTint="A6"/>
          <w:sz w:val="21"/>
          <w:szCs w:val="21"/>
          <w:lang w:val="ca-ES" w:eastAsia="ca-ES"/>
        </w:rPr>
        <w:t xml:space="preserve"> </w:t>
      </w:r>
      <w:r w:rsidR="00AA30E7">
        <w:rPr>
          <w:rFonts w:ascii="Arial" w:eastAsia="Times New Roman" w:hAnsi="Arial" w:cs="Arial"/>
          <w:color w:val="595959" w:themeColor="text1" w:themeTint="A6"/>
          <w:sz w:val="21"/>
          <w:szCs w:val="21"/>
          <w:lang w:val="ca-ES" w:eastAsia="ca-ES"/>
        </w:rPr>
        <w:t xml:space="preserve">i Instagram </w:t>
      </w:r>
      <w:r w:rsidR="00D135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acceptaran</w:t>
      </w:r>
      <w:r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 aquestes bases legals </w:t>
      </w:r>
      <w:r w:rsidR="00D135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 xml:space="preserve">pel fet </w:t>
      </w:r>
      <w:r w:rsidR="00254DEE" w:rsidRPr="00254DEE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d</w:t>
      </w:r>
      <w:r w:rsidR="00D135F6"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  <w:t>e participar en el concurs.</w:t>
      </w:r>
    </w:p>
    <w:p w14:paraId="4AE46B74" w14:textId="77777777" w:rsidR="00D135F6" w:rsidRPr="00254DEE" w:rsidRDefault="00D135F6" w:rsidP="00254D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val="ca-ES" w:eastAsia="ca-ES"/>
        </w:rPr>
      </w:pPr>
    </w:p>
    <w:p w14:paraId="37FB1510" w14:textId="77777777" w:rsidR="00013740" w:rsidRPr="00254DEE" w:rsidRDefault="00013740">
      <w:pPr>
        <w:rPr>
          <w:lang w:val="ca-ES"/>
        </w:rPr>
      </w:pPr>
    </w:p>
    <w:sectPr w:rsidR="00013740" w:rsidRPr="00254DE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9DC4" w14:textId="77777777" w:rsidR="00254DEE" w:rsidRDefault="00254DEE" w:rsidP="00254DEE">
      <w:pPr>
        <w:spacing w:after="0" w:line="240" w:lineRule="auto"/>
      </w:pPr>
      <w:r>
        <w:separator/>
      </w:r>
    </w:p>
  </w:endnote>
  <w:endnote w:type="continuationSeparator" w:id="0">
    <w:p w14:paraId="75867C11" w14:textId="77777777" w:rsidR="00254DEE" w:rsidRDefault="00254DEE" w:rsidP="0025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CB13" w14:textId="77777777" w:rsidR="00254DEE" w:rsidRDefault="00254DEE" w:rsidP="00254DEE">
      <w:pPr>
        <w:spacing w:after="0" w:line="240" w:lineRule="auto"/>
      </w:pPr>
      <w:r>
        <w:separator/>
      </w:r>
    </w:p>
  </w:footnote>
  <w:footnote w:type="continuationSeparator" w:id="0">
    <w:p w14:paraId="177D1A7D" w14:textId="77777777" w:rsidR="00254DEE" w:rsidRDefault="00254DEE" w:rsidP="0025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D291" w14:textId="122D459B" w:rsidR="00254DEE" w:rsidRDefault="006C155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8AF8E" wp14:editId="4B66F443">
          <wp:simplePos x="0" y="0"/>
          <wp:positionH relativeFrom="column">
            <wp:posOffset>4234815</wp:posOffset>
          </wp:positionH>
          <wp:positionV relativeFrom="paragraph">
            <wp:posOffset>-449580</wp:posOffset>
          </wp:positionV>
          <wp:extent cx="2076450" cy="1322705"/>
          <wp:effectExtent l="0" t="0" r="0" b="0"/>
          <wp:wrapSquare wrapText="bothSides"/>
          <wp:docPr id="2" name="Picture 2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132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66C51D" w14:textId="77777777" w:rsidR="00254DEE" w:rsidRDefault="00254DEE">
    <w:pPr>
      <w:pStyle w:val="Header"/>
    </w:pPr>
  </w:p>
  <w:p w14:paraId="1DA4CB78" w14:textId="77777777" w:rsidR="00254DEE" w:rsidRDefault="00254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087"/>
    <w:multiLevelType w:val="multilevel"/>
    <w:tmpl w:val="6D8E3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837A9"/>
    <w:multiLevelType w:val="multilevel"/>
    <w:tmpl w:val="0E1EED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B4B97"/>
    <w:multiLevelType w:val="multilevel"/>
    <w:tmpl w:val="3D3C94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07C9C"/>
    <w:multiLevelType w:val="multilevel"/>
    <w:tmpl w:val="7D6C1B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F036E"/>
    <w:multiLevelType w:val="multilevel"/>
    <w:tmpl w:val="A49681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3342C"/>
    <w:multiLevelType w:val="multilevel"/>
    <w:tmpl w:val="4DD4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3560A"/>
    <w:multiLevelType w:val="multilevel"/>
    <w:tmpl w:val="0C22C2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D6D2B"/>
    <w:multiLevelType w:val="multilevel"/>
    <w:tmpl w:val="9334B99C"/>
    <w:lvl w:ilvl="0">
      <w:start w:val="2"/>
      <w:numFmt w:val="decimal"/>
      <w:lvlText w:val="%1."/>
      <w:lvlJc w:val="left"/>
      <w:pPr>
        <w:tabs>
          <w:tab w:val="num" w:pos="-450"/>
        </w:tabs>
        <w:ind w:left="-450" w:hanging="360"/>
      </w:pPr>
    </w:lvl>
    <w:lvl w:ilvl="1" w:tentative="1">
      <w:start w:val="1"/>
      <w:numFmt w:val="decimal"/>
      <w:lvlText w:val="%2."/>
      <w:lvlJc w:val="left"/>
      <w:pPr>
        <w:tabs>
          <w:tab w:val="num" w:pos="270"/>
        </w:tabs>
        <w:ind w:left="270" w:hanging="360"/>
      </w:pPr>
    </w:lvl>
    <w:lvl w:ilvl="2" w:tentative="1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</w:lvl>
    <w:lvl w:ilvl="3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entative="1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 w:tentative="1">
      <w:start w:val="1"/>
      <w:numFmt w:val="decimal"/>
      <w:lvlText w:val="%6."/>
      <w:lvlJc w:val="left"/>
      <w:pPr>
        <w:tabs>
          <w:tab w:val="num" w:pos="3150"/>
        </w:tabs>
        <w:ind w:left="3150" w:hanging="360"/>
      </w:pPr>
    </w:lvl>
    <w:lvl w:ilvl="6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entative="1">
      <w:start w:val="1"/>
      <w:numFmt w:val="decimal"/>
      <w:lvlText w:val="%8."/>
      <w:lvlJc w:val="left"/>
      <w:pPr>
        <w:tabs>
          <w:tab w:val="num" w:pos="4590"/>
        </w:tabs>
        <w:ind w:left="4590" w:hanging="360"/>
      </w:pPr>
    </w:lvl>
    <w:lvl w:ilvl="8" w:tentative="1">
      <w:start w:val="1"/>
      <w:numFmt w:val="decimal"/>
      <w:lvlText w:val="%9."/>
      <w:lvlJc w:val="left"/>
      <w:pPr>
        <w:tabs>
          <w:tab w:val="num" w:pos="5310"/>
        </w:tabs>
        <w:ind w:left="5310" w:hanging="360"/>
      </w:pPr>
    </w:lvl>
  </w:abstractNum>
  <w:abstractNum w:abstractNumId="8" w15:restartNumberingAfterBreak="0">
    <w:nsid w:val="458E1930"/>
    <w:multiLevelType w:val="multilevel"/>
    <w:tmpl w:val="E5348FF4"/>
    <w:lvl w:ilvl="0">
      <w:start w:val="7"/>
      <w:numFmt w:val="decimal"/>
      <w:lvlText w:val="%1."/>
      <w:lvlJc w:val="left"/>
      <w:pPr>
        <w:tabs>
          <w:tab w:val="num" w:pos="-60"/>
        </w:tabs>
        <w:ind w:left="-60" w:hanging="360"/>
      </w:pPr>
    </w:lvl>
    <w:lvl w:ilvl="1" w:tentative="1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</w:lvl>
    <w:lvl w:ilvl="2" w:tentative="1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entative="1">
      <w:start w:val="1"/>
      <w:numFmt w:val="decimal"/>
      <w:lvlText w:val="%5."/>
      <w:lvlJc w:val="left"/>
      <w:pPr>
        <w:tabs>
          <w:tab w:val="num" w:pos="2820"/>
        </w:tabs>
        <w:ind w:left="2820" w:hanging="360"/>
      </w:pPr>
    </w:lvl>
    <w:lvl w:ilvl="5" w:tentative="1">
      <w:start w:val="1"/>
      <w:numFmt w:val="decimal"/>
      <w:lvlText w:val="%6."/>
      <w:lvlJc w:val="left"/>
      <w:pPr>
        <w:tabs>
          <w:tab w:val="num" w:pos="3540"/>
        </w:tabs>
        <w:ind w:left="3540" w:hanging="360"/>
      </w:pPr>
    </w:lvl>
    <w:lvl w:ilvl="6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entative="1">
      <w:start w:val="1"/>
      <w:numFmt w:val="decimal"/>
      <w:lvlText w:val="%8."/>
      <w:lvlJc w:val="left"/>
      <w:pPr>
        <w:tabs>
          <w:tab w:val="num" w:pos="4980"/>
        </w:tabs>
        <w:ind w:left="4980" w:hanging="360"/>
      </w:pPr>
    </w:lvl>
    <w:lvl w:ilvl="8" w:tentative="1">
      <w:start w:val="1"/>
      <w:numFmt w:val="decimal"/>
      <w:lvlText w:val="%9."/>
      <w:lvlJc w:val="left"/>
      <w:pPr>
        <w:tabs>
          <w:tab w:val="num" w:pos="5700"/>
        </w:tabs>
        <w:ind w:left="5700" w:hanging="360"/>
      </w:pPr>
    </w:lvl>
  </w:abstractNum>
  <w:abstractNum w:abstractNumId="9" w15:restartNumberingAfterBreak="0">
    <w:nsid w:val="46660A4A"/>
    <w:multiLevelType w:val="multilevel"/>
    <w:tmpl w:val="B8120D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6473F"/>
    <w:multiLevelType w:val="multilevel"/>
    <w:tmpl w:val="DB90AE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462BC8"/>
    <w:multiLevelType w:val="multilevel"/>
    <w:tmpl w:val="C1C2DC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711079"/>
    <w:multiLevelType w:val="multilevel"/>
    <w:tmpl w:val="6A12B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C87471"/>
    <w:multiLevelType w:val="multilevel"/>
    <w:tmpl w:val="B6EE577C"/>
    <w:lvl w:ilvl="0">
      <w:start w:val="10"/>
      <w:numFmt w:val="decimal"/>
      <w:lvlText w:val="%1."/>
      <w:lvlJc w:val="left"/>
      <w:pPr>
        <w:tabs>
          <w:tab w:val="num" w:pos="-60"/>
        </w:tabs>
        <w:ind w:left="-60" w:hanging="360"/>
      </w:pPr>
    </w:lvl>
    <w:lvl w:ilvl="1" w:tentative="1">
      <w:start w:val="1"/>
      <w:numFmt w:val="decimal"/>
      <w:lvlText w:val="%2."/>
      <w:lvlJc w:val="left"/>
      <w:pPr>
        <w:tabs>
          <w:tab w:val="num" w:pos="660"/>
        </w:tabs>
        <w:ind w:left="660" w:hanging="360"/>
      </w:pPr>
    </w:lvl>
    <w:lvl w:ilvl="2" w:tentative="1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entative="1">
      <w:start w:val="1"/>
      <w:numFmt w:val="decimal"/>
      <w:lvlText w:val="%5."/>
      <w:lvlJc w:val="left"/>
      <w:pPr>
        <w:tabs>
          <w:tab w:val="num" w:pos="2820"/>
        </w:tabs>
        <w:ind w:left="2820" w:hanging="360"/>
      </w:pPr>
    </w:lvl>
    <w:lvl w:ilvl="5" w:tentative="1">
      <w:start w:val="1"/>
      <w:numFmt w:val="decimal"/>
      <w:lvlText w:val="%6."/>
      <w:lvlJc w:val="left"/>
      <w:pPr>
        <w:tabs>
          <w:tab w:val="num" w:pos="3540"/>
        </w:tabs>
        <w:ind w:left="3540" w:hanging="360"/>
      </w:pPr>
    </w:lvl>
    <w:lvl w:ilvl="6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entative="1">
      <w:start w:val="1"/>
      <w:numFmt w:val="decimal"/>
      <w:lvlText w:val="%8."/>
      <w:lvlJc w:val="left"/>
      <w:pPr>
        <w:tabs>
          <w:tab w:val="num" w:pos="4980"/>
        </w:tabs>
        <w:ind w:left="4980" w:hanging="360"/>
      </w:pPr>
    </w:lvl>
    <w:lvl w:ilvl="8" w:tentative="1">
      <w:start w:val="1"/>
      <w:numFmt w:val="decimal"/>
      <w:lvlText w:val="%9."/>
      <w:lvlJc w:val="left"/>
      <w:pPr>
        <w:tabs>
          <w:tab w:val="num" w:pos="5700"/>
        </w:tabs>
        <w:ind w:left="5700" w:hanging="360"/>
      </w:pPr>
    </w:lvl>
  </w:abstractNum>
  <w:abstractNum w:abstractNumId="14" w15:restartNumberingAfterBreak="0">
    <w:nsid w:val="69861030"/>
    <w:multiLevelType w:val="multilevel"/>
    <w:tmpl w:val="63F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63E32"/>
    <w:multiLevelType w:val="multilevel"/>
    <w:tmpl w:val="AC3E369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EE"/>
    <w:rsid w:val="00013740"/>
    <w:rsid w:val="000C2B2D"/>
    <w:rsid w:val="00243D69"/>
    <w:rsid w:val="00254DEE"/>
    <w:rsid w:val="002601C4"/>
    <w:rsid w:val="002878FB"/>
    <w:rsid w:val="002F505E"/>
    <w:rsid w:val="00321CBB"/>
    <w:rsid w:val="003769E1"/>
    <w:rsid w:val="004173C1"/>
    <w:rsid w:val="004C682A"/>
    <w:rsid w:val="005703F6"/>
    <w:rsid w:val="00593464"/>
    <w:rsid w:val="00682DCC"/>
    <w:rsid w:val="006C1554"/>
    <w:rsid w:val="0070130B"/>
    <w:rsid w:val="00740163"/>
    <w:rsid w:val="007C3160"/>
    <w:rsid w:val="007E0BA4"/>
    <w:rsid w:val="008A2263"/>
    <w:rsid w:val="00957A88"/>
    <w:rsid w:val="00986FA8"/>
    <w:rsid w:val="009D3CAC"/>
    <w:rsid w:val="00A056DD"/>
    <w:rsid w:val="00A562EE"/>
    <w:rsid w:val="00A947F0"/>
    <w:rsid w:val="00AA0451"/>
    <w:rsid w:val="00AA30E7"/>
    <w:rsid w:val="00AC099D"/>
    <w:rsid w:val="00B02049"/>
    <w:rsid w:val="00B419D8"/>
    <w:rsid w:val="00B6382F"/>
    <w:rsid w:val="00B72FE3"/>
    <w:rsid w:val="00BF27F3"/>
    <w:rsid w:val="00D135F6"/>
    <w:rsid w:val="00D41E55"/>
    <w:rsid w:val="00D81633"/>
    <w:rsid w:val="00E1226A"/>
    <w:rsid w:val="00E3410C"/>
    <w:rsid w:val="00E55F9D"/>
    <w:rsid w:val="00E61022"/>
    <w:rsid w:val="00F40608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2D4D"/>
  <w15:chartTrackingRefBased/>
  <w15:docId w15:val="{0A2D1188-3DEB-46BD-9EE1-5F5CDE3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4D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Emphasis">
    <w:name w:val="Emphasis"/>
    <w:basedOn w:val="DefaultParagraphFont"/>
    <w:uiPriority w:val="20"/>
    <w:qFormat/>
    <w:rsid w:val="00254DE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4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EE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254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EE"/>
    <w:rPr>
      <w:lang w:val="es-ES"/>
    </w:rPr>
  </w:style>
  <w:style w:type="character" w:styleId="Hyperlink">
    <w:name w:val="Hyperlink"/>
    <w:basedOn w:val="DefaultParagraphFont"/>
    <w:uiPriority w:val="99"/>
    <w:unhideWhenUsed/>
    <w:rsid w:val="00254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@coib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ib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cio@coi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Fidelis</dc:creator>
  <cp:keywords/>
  <dc:description/>
  <cp:lastModifiedBy>Gisela Gómez Casanovas</cp:lastModifiedBy>
  <cp:revision>5</cp:revision>
  <dcterms:created xsi:type="dcterms:W3CDTF">2021-05-05T15:34:00Z</dcterms:created>
  <dcterms:modified xsi:type="dcterms:W3CDTF">2021-05-06T11:20:00Z</dcterms:modified>
</cp:coreProperties>
</file>