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6AB" w:rsidRDefault="001046AB" w:rsidP="001046AB">
      <w:pPr>
        <w:pStyle w:val="SPFTitulo"/>
        <w:spacing w:after="0" w:line="360" w:lineRule="auto"/>
        <w:contextualSpacing/>
        <w:rPr>
          <w:color w:val="auto"/>
          <w:sz w:val="22"/>
          <w:szCs w:val="22"/>
          <w:u w:val="single"/>
          <w:lang w:val="ca-ES"/>
        </w:rPr>
      </w:pPr>
      <w:bookmarkStart w:id="0" w:name="_GoBack"/>
      <w:bookmarkEnd w:id="0"/>
      <w:r>
        <w:rPr>
          <w:color w:val="auto"/>
          <w:sz w:val="22"/>
          <w:szCs w:val="22"/>
          <w:u w:val="single"/>
          <w:lang w:val="ca-ES"/>
        </w:rPr>
        <w:t>INSTITUT CATALÀ DE LA SALUT</w:t>
      </w:r>
    </w:p>
    <w:p w:rsidR="00185D1C" w:rsidRDefault="00185D1C" w:rsidP="001046AB">
      <w:pPr>
        <w:pStyle w:val="SPFTitulo"/>
        <w:spacing w:after="0" w:line="360" w:lineRule="auto"/>
        <w:contextualSpacing/>
        <w:rPr>
          <w:color w:val="auto"/>
          <w:sz w:val="22"/>
          <w:szCs w:val="22"/>
          <w:lang w:val="ca-ES"/>
        </w:rPr>
      </w:pPr>
    </w:p>
    <w:p w:rsidR="00185D1C" w:rsidRDefault="00185D1C" w:rsidP="001046AB">
      <w:pPr>
        <w:pStyle w:val="SPFTitulo"/>
        <w:spacing w:after="0" w:line="360" w:lineRule="auto"/>
        <w:contextualSpacing/>
        <w:rPr>
          <w:color w:val="auto"/>
          <w:sz w:val="22"/>
          <w:szCs w:val="22"/>
          <w:lang w:val="ca-ES"/>
        </w:rPr>
      </w:pPr>
      <w:r>
        <w:rPr>
          <w:color w:val="auto"/>
          <w:sz w:val="22"/>
          <w:szCs w:val="22"/>
          <w:lang w:val="ca-ES"/>
        </w:rPr>
        <w:t>A LA DIRECTORA GERENT DE L’INSTITUT CATALÀ DE LA SALUT</w:t>
      </w:r>
    </w:p>
    <w:p w:rsidR="001046AB" w:rsidRDefault="001046AB" w:rsidP="001046AB">
      <w:pPr>
        <w:pStyle w:val="SPFTitulo"/>
        <w:spacing w:after="0" w:line="360" w:lineRule="auto"/>
        <w:contextualSpacing/>
        <w:rPr>
          <w:color w:val="auto"/>
          <w:sz w:val="22"/>
          <w:szCs w:val="22"/>
          <w:lang w:val="ca-ES"/>
        </w:rPr>
      </w:pPr>
    </w:p>
    <w:p w:rsidR="001A09AC" w:rsidRPr="00185D1C" w:rsidRDefault="00185D1C" w:rsidP="00185D1C">
      <w:pPr>
        <w:pStyle w:val="SPFTitulo"/>
        <w:spacing w:after="0" w:line="360" w:lineRule="auto"/>
        <w:contextualSpacing/>
        <w:jc w:val="both"/>
        <w:rPr>
          <w:b w:val="0"/>
          <w:color w:val="auto"/>
          <w:sz w:val="22"/>
          <w:szCs w:val="22"/>
          <w:lang w:val="ca-ES"/>
        </w:rPr>
      </w:pPr>
      <w:r>
        <w:rPr>
          <w:color w:val="auto"/>
          <w:sz w:val="22"/>
          <w:szCs w:val="22"/>
          <w:lang w:val="ca-ES"/>
        </w:rPr>
        <w:t xml:space="preserve">Assumpte: </w:t>
      </w:r>
      <w:r>
        <w:rPr>
          <w:b w:val="0"/>
          <w:color w:val="auto"/>
          <w:sz w:val="22"/>
          <w:szCs w:val="22"/>
          <w:lang w:val="ca-ES"/>
        </w:rPr>
        <w:t>Recurs d’Alçada contra la Diligència de data 29 de juliol de 2016 del Tribunal Qualificador de la Convocatòria DSI-T.Lliure-2015 en Diplomat/</w:t>
      </w:r>
      <w:proofErr w:type="spellStart"/>
      <w:r>
        <w:rPr>
          <w:b w:val="0"/>
          <w:color w:val="auto"/>
          <w:sz w:val="22"/>
          <w:szCs w:val="22"/>
          <w:lang w:val="ca-ES"/>
        </w:rPr>
        <w:t>ada</w:t>
      </w:r>
      <w:proofErr w:type="spellEnd"/>
      <w:r>
        <w:rPr>
          <w:b w:val="0"/>
          <w:color w:val="auto"/>
          <w:sz w:val="22"/>
          <w:szCs w:val="22"/>
          <w:lang w:val="ca-ES"/>
        </w:rPr>
        <w:t xml:space="preserve"> Sanitari/ària en Infermeria. </w:t>
      </w:r>
    </w:p>
    <w:p w:rsidR="001A09AC" w:rsidRDefault="001A09AC" w:rsidP="001A09AC">
      <w:pPr>
        <w:pStyle w:val="SPFTitulo"/>
        <w:spacing w:after="0" w:line="360" w:lineRule="auto"/>
        <w:contextualSpacing/>
        <w:jc w:val="both"/>
        <w:rPr>
          <w:b w:val="0"/>
          <w:color w:val="auto"/>
          <w:sz w:val="22"/>
          <w:szCs w:val="22"/>
          <w:lang w:val="ca-ES"/>
        </w:rPr>
      </w:pPr>
      <w:r w:rsidRPr="00A63D2E">
        <w:rPr>
          <w:b w:val="0"/>
          <w:color w:val="auto"/>
          <w:sz w:val="22"/>
          <w:szCs w:val="22"/>
          <w:lang w:val="ca-ES"/>
        </w:rPr>
        <w:tab/>
      </w:r>
    </w:p>
    <w:p w:rsidR="00F53D48" w:rsidRPr="00A63D2E" w:rsidRDefault="00F53D48" w:rsidP="001A09AC">
      <w:pPr>
        <w:pStyle w:val="SPFTitulo"/>
        <w:spacing w:after="0" w:line="360" w:lineRule="auto"/>
        <w:contextualSpacing/>
        <w:jc w:val="both"/>
        <w:rPr>
          <w:b w:val="0"/>
          <w:color w:val="auto"/>
          <w:sz w:val="22"/>
          <w:szCs w:val="22"/>
          <w:lang w:val="ca-ES"/>
        </w:rPr>
      </w:pPr>
    </w:p>
    <w:p w:rsidR="001A09AC" w:rsidRDefault="001A09AC" w:rsidP="001A09AC">
      <w:pPr>
        <w:pStyle w:val="SPFTitulo"/>
        <w:spacing w:after="0" w:line="360" w:lineRule="auto"/>
        <w:contextualSpacing/>
        <w:jc w:val="both"/>
        <w:rPr>
          <w:b w:val="0"/>
          <w:color w:val="auto"/>
          <w:sz w:val="22"/>
          <w:szCs w:val="22"/>
          <w:lang w:val="ca-ES"/>
        </w:rPr>
      </w:pPr>
      <w:r w:rsidRPr="00A63D2E">
        <w:rPr>
          <w:b w:val="0"/>
          <w:color w:val="auto"/>
          <w:sz w:val="22"/>
          <w:szCs w:val="22"/>
          <w:lang w:val="ca-ES"/>
        </w:rPr>
        <w:tab/>
      </w:r>
      <w:r w:rsidR="001046AB">
        <w:rPr>
          <w:color w:val="auto"/>
          <w:sz w:val="22"/>
          <w:szCs w:val="22"/>
          <w:lang w:val="ca-ES"/>
        </w:rPr>
        <w:t>En/Na ...............................................................................[Nom i cognoms]</w:t>
      </w:r>
      <w:r w:rsidR="001046AB">
        <w:rPr>
          <w:b w:val="0"/>
          <w:color w:val="auto"/>
          <w:sz w:val="22"/>
          <w:szCs w:val="22"/>
          <w:lang w:val="ca-ES"/>
        </w:rPr>
        <w:t>, major d’edat, amb domicili a efectes de notificació a .......................[Ciutat], carrer ...............[tipus de via i nom], número ....., pis ......., porta .....</w:t>
      </w:r>
      <w:r>
        <w:rPr>
          <w:b w:val="0"/>
          <w:color w:val="auto"/>
          <w:sz w:val="22"/>
          <w:szCs w:val="22"/>
          <w:lang w:val="ca-ES"/>
        </w:rPr>
        <w:t xml:space="preserve">, </w:t>
      </w:r>
      <w:r w:rsidR="00D36D8B">
        <w:rPr>
          <w:b w:val="0"/>
          <w:color w:val="auto"/>
          <w:sz w:val="22"/>
          <w:szCs w:val="22"/>
          <w:lang w:val="ca-ES"/>
        </w:rPr>
        <w:t xml:space="preserve">CP ..........[Codi Postal], </w:t>
      </w:r>
      <w:r w:rsidR="001046AB">
        <w:rPr>
          <w:b w:val="0"/>
          <w:color w:val="auto"/>
          <w:sz w:val="22"/>
          <w:szCs w:val="22"/>
          <w:lang w:val="ca-ES"/>
        </w:rPr>
        <w:t>DNI número ........................, i col·legiat/</w:t>
      </w:r>
      <w:proofErr w:type="spellStart"/>
      <w:r w:rsidR="001046AB">
        <w:rPr>
          <w:b w:val="0"/>
          <w:color w:val="auto"/>
          <w:sz w:val="22"/>
          <w:szCs w:val="22"/>
          <w:lang w:val="ca-ES"/>
        </w:rPr>
        <w:t>ada</w:t>
      </w:r>
      <w:proofErr w:type="spellEnd"/>
      <w:r w:rsidR="001046AB">
        <w:rPr>
          <w:b w:val="0"/>
          <w:color w:val="auto"/>
          <w:sz w:val="22"/>
          <w:szCs w:val="22"/>
          <w:lang w:val="ca-ES"/>
        </w:rPr>
        <w:t xml:space="preserve"> número ................................. del Col·legi Oficial d’Infermeres i Infermers de Barcelona (COIB), </w:t>
      </w:r>
    </w:p>
    <w:p w:rsidR="001046AB" w:rsidRDefault="001046AB" w:rsidP="001A09AC">
      <w:pPr>
        <w:pStyle w:val="SPFTitulo"/>
        <w:spacing w:after="0" w:line="360" w:lineRule="auto"/>
        <w:contextualSpacing/>
        <w:jc w:val="both"/>
        <w:rPr>
          <w:b w:val="0"/>
          <w:color w:val="auto"/>
          <w:sz w:val="22"/>
          <w:szCs w:val="22"/>
          <w:lang w:val="ca-ES"/>
        </w:rPr>
      </w:pPr>
    </w:p>
    <w:p w:rsidR="001046AB" w:rsidRDefault="001046AB" w:rsidP="001046AB">
      <w:pPr>
        <w:pStyle w:val="SPFTitulo"/>
        <w:spacing w:after="0" w:line="360" w:lineRule="auto"/>
        <w:contextualSpacing/>
        <w:rPr>
          <w:color w:val="auto"/>
          <w:sz w:val="22"/>
          <w:szCs w:val="22"/>
          <w:lang w:val="ca-ES"/>
        </w:rPr>
      </w:pPr>
      <w:r>
        <w:rPr>
          <w:color w:val="auto"/>
          <w:sz w:val="22"/>
          <w:szCs w:val="22"/>
          <w:lang w:val="ca-ES"/>
        </w:rPr>
        <w:t>FORMULO RECURS D’ALÇADA</w:t>
      </w:r>
    </w:p>
    <w:p w:rsidR="001046AB" w:rsidRDefault="001046AB" w:rsidP="001046AB">
      <w:pPr>
        <w:pStyle w:val="SPFTitulo"/>
        <w:spacing w:after="0" w:line="360" w:lineRule="auto"/>
        <w:contextualSpacing/>
        <w:rPr>
          <w:color w:val="auto"/>
          <w:sz w:val="22"/>
          <w:szCs w:val="22"/>
          <w:lang w:val="ca-ES"/>
        </w:rPr>
      </w:pPr>
    </w:p>
    <w:p w:rsidR="001046AB" w:rsidRDefault="001046AB" w:rsidP="001046AB">
      <w:pPr>
        <w:pStyle w:val="SPFTitulo"/>
        <w:spacing w:after="0" w:line="360" w:lineRule="auto"/>
        <w:contextualSpacing/>
        <w:jc w:val="both"/>
        <w:rPr>
          <w:b w:val="0"/>
          <w:color w:val="auto"/>
          <w:sz w:val="22"/>
          <w:szCs w:val="22"/>
          <w:lang w:val="ca-ES"/>
        </w:rPr>
      </w:pPr>
      <w:r>
        <w:rPr>
          <w:color w:val="auto"/>
          <w:sz w:val="22"/>
          <w:szCs w:val="22"/>
          <w:lang w:val="ca-ES"/>
        </w:rPr>
        <w:tab/>
      </w:r>
      <w:r w:rsidR="00D36D8B">
        <w:rPr>
          <w:b w:val="0"/>
          <w:color w:val="auto"/>
          <w:sz w:val="22"/>
          <w:szCs w:val="22"/>
          <w:lang w:val="ca-ES"/>
        </w:rPr>
        <w:t>Mitjançant el present escrit, i en virtut d</w:t>
      </w:r>
      <w:r w:rsidR="00107185">
        <w:rPr>
          <w:b w:val="0"/>
          <w:color w:val="auto"/>
          <w:sz w:val="22"/>
          <w:szCs w:val="22"/>
          <w:lang w:val="ca-ES"/>
        </w:rPr>
        <w:t>els articles 114 i 115</w:t>
      </w:r>
      <w:r w:rsidR="00C247C7">
        <w:rPr>
          <w:b w:val="0"/>
          <w:color w:val="auto"/>
          <w:sz w:val="22"/>
          <w:szCs w:val="22"/>
          <w:lang w:val="ca-ES"/>
        </w:rPr>
        <w:t xml:space="preserve"> de </w:t>
      </w:r>
      <w:r>
        <w:rPr>
          <w:b w:val="0"/>
          <w:color w:val="auto"/>
          <w:sz w:val="22"/>
          <w:szCs w:val="22"/>
          <w:lang w:val="ca-ES"/>
        </w:rPr>
        <w:t xml:space="preserve">la </w:t>
      </w:r>
      <w:r w:rsidR="00C247C7">
        <w:rPr>
          <w:b w:val="0"/>
          <w:color w:val="auto"/>
          <w:sz w:val="22"/>
          <w:szCs w:val="22"/>
          <w:lang w:val="ca-ES"/>
        </w:rPr>
        <w:t xml:space="preserve">Llei 30/1992, </w:t>
      </w:r>
      <w:r w:rsidR="00107185">
        <w:rPr>
          <w:b w:val="0"/>
          <w:color w:val="auto"/>
          <w:sz w:val="22"/>
          <w:szCs w:val="22"/>
          <w:lang w:val="ca-ES"/>
        </w:rPr>
        <w:t>de 26 de novembre, de Règim J</w:t>
      </w:r>
      <w:r w:rsidR="00C247C7">
        <w:rPr>
          <w:b w:val="0"/>
          <w:color w:val="auto"/>
          <w:sz w:val="22"/>
          <w:szCs w:val="22"/>
          <w:lang w:val="ca-ES"/>
        </w:rPr>
        <w:t>ur</w:t>
      </w:r>
      <w:r w:rsidR="00107185">
        <w:rPr>
          <w:b w:val="0"/>
          <w:color w:val="auto"/>
          <w:sz w:val="22"/>
          <w:szCs w:val="22"/>
          <w:lang w:val="ca-ES"/>
        </w:rPr>
        <w:t>ídic de les Administracions Públiques i del Procediment Administratiu C</w:t>
      </w:r>
      <w:r w:rsidR="00C247C7">
        <w:rPr>
          <w:b w:val="0"/>
          <w:color w:val="auto"/>
          <w:sz w:val="22"/>
          <w:szCs w:val="22"/>
          <w:lang w:val="ca-ES"/>
        </w:rPr>
        <w:t>omú (</w:t>
      </w:r>
      <w:r>
        <w:rPr>
          <w:b w:val="0"/>
          <w:color w:val="auto"/>
          <w:sz w:val="22"/>
          <w:szCs w:val="22"/>
          <w:lang w:val="ca-ES"/>
        </w:rPr>
        <w:t>LRJPAC</w:t>
      </w:r>
      <w:r w:rsidR="00107185">
        <w:rPr>
          <w:b w:val="0"/>
          <w:color w:val="auto"/>
          <w:sz w:val="22"/>
          <w:szCs w:val="22"/>
          <w:lang w:val="ca-ES"/>
        </w:rPr>
        <w:t>)</w:t>
      </w:r>
      <w:r>
        <w:rPr>
          <w:b w:val="0"/>
          <w:color w:val="auto"/>
          <w:sz w:val="22"/>
          <w:szCs w:val="22"/>
          <w:lang w:val="ca-ES"/>
        </w:rPr>
        <w:t xml:space="preserve">, </w:t>
      </w:r>
      <w:r w:rsidR="00D36D8B">
        <w:rPr>
          <w:b w:val="0"/>
          <w:color w:val="auto"/>
          <w:sz w:val="22"/>
          <w:szCs w:val="22"/>
          <w:lang w:val="ca-ES"/>
        </w:rPr>
        <w:t xml:space="preserve">interposo en temps i forma </w:t>
      </w:r>
      <w:r w:rsidR="00D36D8B" w:rsidRPr="00D36D8B">
        <w:rPr>
          <w:color w:val="auto"/>
          <w:sz w:val="22"/>
          <w:szCs w:val="22"/>
          <w:lang w:val="ca-ES"/>
        </w:rPr>
        <w:t>RECURS D’ALÇADA</w:t>
      </w:r>
      <w:r w:rsidR="00D36D8B">
        <w:rPr>
          <w:b w:val="0"/>
          <w:color w:val="auto"/>
          <w:sz w:val="22"/>
          <w:szCs w:val="22"/>
          <w:lang w:val="ca-ES"/>
        </w:rPr>
        <w:t xml:space="preserve"> </w:t>
      </w:r>
      <w:r>
        <w:rPr>
          <w:b w:val="0"/>
          <w:color w:val="auto"/>
          <w:sz w:val="22"/>
          <w:szCs w:val="22"/>
          <w:lang w:val="ca-ES"/>
        </w:rPr>
        <w:t xml:space="preserve">contra la </w:t>
      </w:r>
      <w:r w:rsidR="00D36D8B">
        <w:rPr>
          <w:b w:val="0"/>
          <w:color w:val="auto"/>
          <w:sz w:val="22"/>
          <w:szCs w:val="22"/>
          <w:lang w:val="ca-ES"/>
        </w:rPr>
        <w:t>Diligència</w:t>
      </w:r>
      <w:r w:rsidR="00F506EB">
        <w:rPr>
          <w:b w:val="0"/>
          <w:color w:val="auto"/>
          <w:sz w:val="22"/>
          <w:szCs w:val="22"/>
          <w:lang w:val="ca-ES"/>
        </w:rPr>
        <w:t xml:space="preserve"> </w:t>
      </w:r>
      <w:r>
        <w:rPr>
          <w:b w:val="0"/>
          <w:color w:val="auto"/>
          <w:sz w:val="22"/>
          <w:szCs w:val="22"/>
          <w:lang w:val="ca-ES"/>
        </w:rPr>
        <w:t>dictada amb data 29 de juliol de 2016 pel Tribunal Qualificador de la Convocatòria Específica d</w:t>
      </w:r>
      <w:r w:rsidR="00F506EB">
        <w:rPr>
          <w:b w:val="0"/>
          <w:color w:val="auto"/>
          <w:sz w:val="22"/>
          <w:szCs w:val="22"/>
          <w:lang w:val="ca-ES"/>
        </w:rPr>
        <w:t>el Procés Selectiu per Proveir Places Bàsiques de la Categoria de Diplomat/</w:t>
      </w:r>
      <w:proofErr w:type="spellStart"/>
      <w:r w:rsidR="00F506EB">
        <w:rPr>
          <w:b w:val="0"/>
          <w:color w:val="auto"/>
          <w:sz w:val="22"/>
          <w:szCs w:val="22"/>
          <w:lang w:val="ca-ES"/>
        </w:rPr>
        <w:t>ada</w:t>
      </w:r>
      <w:proofErr w:type="spellEnd"/>
      <w:r w:rsidR="00F506EB">
        <w:rPr>
          <w:b w:val="0"/>
          <w:color w:val="auto"/>
          <w:sz w:val="22"/>
          <w:szCs w:val="22"/>
          <w:lang w:val="ca-ES"/>
        </w:rPr>
        <w:t xml:space="preserve"> S</w:t>
      </w:r>
      <w:r>
        <w:rPr>
          <w:b w:val="0"/>
          <w:color w:val="auto"/>
          <w:sz w:val="22"/>
          <w:szCs w:val="22"/>
          <w:lang w:val="ca-ES"/>
        </w:rPr>
        <w:t>anitari/à</w:t>
      </w:r>
      <w:r w:rsidR="00B932F0">
        <w:rPr>
          <w:b w:val="0"/>
          <w:color w:val="auto"/>
          <w:sz w:val="22"/>
          <w:szCs w:val="22"/>
          <w:lang w:val="ca-ES"/>
        </w:rPr>
        <w:t xml:space="preserve">ria en Infermeria (Subgrup A2) </w:t>
      </w:r>
      <w:r w:rsidR="00185D1C">
        <w:rPr>
          <w:b w:val="0"/>
          <w:color w:val="auto"/>
          <w:sz w:val="22"/>
          <w:szCs w:val="22"/>
          <w:lang w:val="ca-ES"/>
        </w:rPr>
        <w:t xml:space="preserve">DSI-T.LLIURE-2015, </w:t>
      </w:r>
      <w:r>
        <w:rPr>
          <w:b w:val="0"/>
          <w:color w:val="auto"/>
          <w:sz w:val="22"/>
          <w:szCs w:val="22"/>
          <w:lang w:val="ca-ES"/>
        </w:rPr>
        <w:t>en el qual sóc pers</w:t>
      </w:r>
      <w:r w:rsidR="00B932F0">
        <w:rPr>
          <w:b w:val="0"/>
          <w:color w:val="auto"/>
          <w:sz w:val="22"/>
          <w:szCs w:val="22"/>
          <w:lang w:val="ca-ES"/>
        </w:rPr>
        <w:t>ona interessada</w:t>
      </w:r>
      <w:r w:rsidR="00D36D8B">
        <w:rPr>
          <w:b w:val="0"/>
          <w:color w:val="auto"/>
          <w:sz w:val="22"/>
          <w:szCs w:val="22"/>
          <w:lang w:val="ca-ES"/>
        </w:rPr>
        <w:t xml:space="preserve">, </w:t>
      </w:r>
      <w:r w:rsidR="00B932F0">
        <w:rPr>
          <w:b w:val="0"/>
          <w:color w:val="auto"/>
          <w:sz w:val="22"/>
          <w:szCs w:val="22"/>
          <w:lang w:val="ca-ES"/>
        </w:rPr>
        <w:t xml:space="preserve">i </w:t>
      </w:r>
      <w:r w:rsidR="00D36D8B">
        <w:rPr>
          <w:b w:val="0"/>
          <w:color w:val="auto"/>
          <w:sz w:val="22"/>
          <w:szCs w:val="22"/>
          <w:lang w:val="ca-ES"/>
        </w:rPr>
        <w:t>en base a les següents,</w:t>
      </w:r>
    </w:p>
    <w:p w:rsidR="001046AB" w:rsidRDefault="001046AB" w:rsidP="001046AB">
      <w:pPr>
        <w:pStyle w:val="SPFTitulo"/>
        <w:spacing w:after="0" w:line="360" w:lineRule="auto"/>
        <w:contextualSpacing/>
        <w:jc w:val="both"/>
        <w:rPr>
          <w:b w:val="0"/>
          <w:color w:val="auto"/>
          <w:sz w:val="22"/>
          <w:szCs w:val="22"/>
          <w:lang w:val="ca-ES"/>
        </w:rPr>
      </w:pPr>
    </w:p>
    <w:p w:rsidR="001046AB" w:rsidRPr="001046AB" w:rsidRDefault="001046AB" w:rsidP="001046AB">
      <w:pPr>
        <w:pStyle w:val="SPFTitulo"/>
        <w:spacing w:after="0" w:line="360" w:lineRule="auto"/>
        <w:contextualSpacing/>
        <w:rPr>
          <w:color w:val="auto"/>
          <w:sz w:val="22"/>
          <w:szCs w:val="22"/>
          <w:lang w:val="ca-ES"/>
        </w:rPr>
      </w:pPr>
      <w:r>
        <w:rPr>
          <w:color w:val="auto"/>
          <w:sz w:val="22"/>
          <w:szCs w:val="22"/>
          <w:lang w:val="ca-ES"/>
        </w:rPr>
        <w:t>AL·LEGACIONS</w:t>
      </w:r>
    </w:p>
    <w:p w:rsidR="001A09AC" w:rsidRDefault="001A09AC" w:rsidP="001A09AC">
      <w:pPr>
        <w:pStyle w:val="SPFTitulo"/>
        <w:spacing w:after="0" w:line="360" w:lineRule="auto"/>
        <w:contextualSpacing/>
        <w:jc w:val="both"/>
        <w:rPr>
          <w:b w:val="0"/>
          <w:color w:val="auto"/>
          <w:sz w:val="22"/>
          <w:szCs w:val="22"/>
          <w:lang w:val="ca-ES"/>
        </w:rPr>
      </w:pPr>
    </w:p>
    <w:p w:rsidR="001A09AC" w:rsidRPr="00D36D8B" w:rsidRDefault="001A09AC" w:rsidP="001A09AC">
      <w:pPr>
        <w:pStyle w:val="SPFTitulo"/>
        <w:spacing w:after="0" w:line="360" w:lineRule="auto"/>
        <w:contextualSpacing/>
        <w:jc w:val="both"/>
        <w:rPr>
          <w:b w:val="0"/>
          <w:color w:val="auto"/>
          <w:sz w:val="22"/>
          <w:szCs w:val="22"/>
          <w:lang w:val="ca-ES"/>
        </w:rPr>
      </w:pPr>
      <w:r>
        <w:rPr>
          <w:b w:val="0"/>
          <w:color w:val="auto"/>
          <w:sz w:val="22"/>
          <w:szCs w:val="22"/>
          <w:lang w:val="ca-ES"/>
        </w:rPr>
        <w:tab/>
      </w:r>
      <w:r w:rsidR="00D940F2" w:rsidRPr="00D36D8B">
        <w:rPr>
          <w:b w:val="0"/>
          <w:color w:val="auto"/>
          <w:sz w:val="22"/>
          <w:szCs w:val="22"/>
          <w:lang w:val="ca-ES"/>
        </w:rPr>
        <w:t>1.</w:t>
      </w:r>
      <w:r w:rsidR="00B57BB8" w:rsidRPr="00D36D8B">
        <w:rPr>
          <w:b w:val="0"/>
          <w:color w:val="auto"/>
          <w:sz w:val="22"/>
          <w:szCs w:val="22"/>
          <w:lang w:val="ca-ES"/>
        </w:rPr>
        <w:t xml:space="preserve"> </w:t>
      </w:r>
      <w:r w:rsidR="00F506EB" w:rsidRPr="00D36D8B">
        <w:rPr>
          <w:b w:val="0"/>
          <w:color w:val="auto"/>
          <w:sz w:val="22"/>
          <w:szCs w:val="22"/>
          <w:lang w:val="ca-ES"/>
        </w:rPr>
        <w:t xml:space="preserve">La citada Diligència de 29 de juliol de 2016 resol sobre les al·legacions presentades per les persones aspirants contra determinades preguntes del qüestionari de l’examen i contra la plantilla amb les respostes correctes de la primera prova de l’oposició, publicada mitjançant diligència d’aquest tribunal de data 22 de juny de 2016, així com contra el desenvolupament de la primera prova en les quals es sol·licita l’anul·lació de la mateixa. </w:t>
      </w:r>
    </w:p>
    <w:p w:rsidR="004207F8" w:rsidRPr="00D36D8B" w:rsidRDefault="004207F8" w:rsidP="001A09AC">
      <w:pPr>
        <w:pStyle w:val="SPFTitulo"/>
        <w:spacing w:after="0" w:line="360" w:lineRule="auto"/>
        <w:contextualSpacing/>
        <w:jc w:val="both"/>
        <w:rPr>
          <w:b w:val="0"/>
          <w:color w:val="auto"/>
          <w:sz w:val="22"/>
          <w:szCs w:val="22"/>
          <w:lang w:val="ca-ES"/>
        </w:rPr>
      </w:pPr>
    </w:p>
    <w:p w:rsidR="00B57BB8" w:rsidRPr="00D36D8B" w:rsidRDefault="00D940F2" w:rsidP="001A09AC">
      <w:pPr>
        <w:pStyle w:val="SPFTitulo"/>
        <w:spacing w:after="0" w:line="360" w:lineRule="auto"/>
        <w:contextualSpacing/>
        <w:jc w:val="both"/>
        <w:rPr>
          <w:b w:val="0"/>
          <w:color w:val="auto"/>
          <w:sz w:val="22"/>
          <w:szCs w:val="22"/>
          <w:lang w:val="ca-ES"/>
        </w:rPr>
      </w:pPr>
      <w:r w:rsidRPr="00D36D8B">
        <w:rPr>
          <w:b w:val="0"/>
          <w:color w:val="auto"/>
          <w:sz w:val="22"/>
          <w:szCs w:val="22"/>
          <w:lang w:val="ca-ES"/>
        </w:rPr>
        <w:tab/>
        <w:t xml:space="preserve">2. </w:t>
      </w:r>
      <w:r w:rsidR="004207F8" w:rsidRPr="00D36D8B">
        <w:rPr>
          <w:b w:val="0"/>
          <w:color w:val="auto"/>
          <w:sz w:val="22"/>
          <w:szCs w:val="22"/>
          <w:lang w:val="ca-ES"/>
        </w:rPr>
        <w:t>Contra el que manifesta la Resolució, ...</w:t>
      </w:r>
    </w:p>
    <w:p w:rsidR="004207F8" w:rsidRPr="00D36D8B" w:rsidRDefault="004207F8" w:rsidP="001A09AC">
      <w:pPr>
        <w:pStyle w:val="SPFTitulo"/>
        <w:spacing w:after="0" w:line="360" w:lineRule="auto"/>
        <w:contextualSpacing/>
        <w:jc w:val="both"/>
        <w:rPr>
          <w:b w:val="0"/>
          <w:color w:val="auto"/>
          <w:sz w:val="22"/>
          <w:szCs w:val="22"/>
          <w:lang w:val="ca-ES"/>
        </w:rPr>
      </w:pPr>
    </w:p>
    <w:p w:rsidR="00B57BB8" w:rsidRPr="00D36D8B" w:rsidRDefault="00D940F2" w:rsidP="001A09AC">
      <w:pPr>
        <w:pStyle w:val="SPFTitulo"/>
        <w:spacing w:after="0" w:line="360" w:lineRule="auto"/>
        <w:contextualSpacing/>
        <w:jc w:val="both"/>
        <w:rPr>
          <w:b w:val="0"/>
          <w:color w:val="auto"/>
          <w:sz w:val="22"/>
          <w:szCs w:val="22"/>
          <w:lang w:val="ca-ES"/>
        </w:rPr>
      </w:pPr>
      <w:r w:rsidRPr="00D36D8B">
        <w:rPr>
          <w:b w:val="0"/>
          <w:color w:val="auto"/>
          <w:sz w:val="22"/>
          <w:szCs w:val="22"/>
          <w:lang w:val="ca-ES"/>
        </w:rPr>
        <w:tab/>
        <w:t xml:space="preserve">3. </w:t>
      </w:r>
      <w:r w:rsidR="00B57BB8" w:rsidRPr="00D36D8B">
        <w:rPr>
          <w:b w:val="0"/>
          <w:color w:val="auto"/>
          <w:sz w:val="22"/>
          <w:szCs w:val="22"/>
          <w:lang w:val="ca-ES"/>
        </w:rPr>
        <w:t xml:space="preserve"> ...</w:t>
      </w:r>
    </w:p>
    <w:p w:rsidR="00D940F2" w:rsidRDefault="00D940F2" w:rsidP="001A09AC">
      <w:pPr>
        <w:pStyle w:val="SPFTitulo"/>
        <w:spacing w:after="0" w:line="360" w:lineRule="auto"/>
        <w:contextualSpacing/>
        <w:jc w:val="both"/>
        <w:rPr>
          <w:color w:val="auto"/>
          <w:sz w:val="22"/>
          <w:szCs w:val="22"/>
          <w:lang w:val="ca-ES"/>
        </w:rPr>
      </w:pPr>
    </w:p>
    <w:p w:rsidR="004207F8" w:rsidRPr="004207F8" w:rsidRDefault="004207F8" w:rsidP="004207F8">
      <w:pPr>
        <w:pStyle w:val="SPFTitulo"/>
        <w:spacing w:after="0" w:line="360" w:lineRule="auto"/>
        <w:contextualSpacing/>
        <w:rPr>
          <w:color w:val="auto"/>
          <w:sz w:val="22"/>
          <w:szCs w:val="22"/>
          <w:lang w:val="ca-ES"/>
        </w:rPr>
      </w:pPr>
      <w:r w:rsidRPr="004207F8">
        <w:rPr>
          <w:color w:val="auto"/>
          <w:sz w:val="22"/>
          <w:szCs w:val="22"/>
          <w:lang w:val="ca-ES"/>
        </w:rPr>
        <w:t>DOCUMENTS ANNEXOS</w:t>
      </w:r>
    </w:p>
    <w:p w:rsidR="004207F8" w:rsidRDefault="004207F8" w:rsidP="004207F8">
      <w:pPr>
        <w:pStyle w:val="SPFTitulo"/>
        <w:spacing w:after="0" w:line="360" w:lineRule="auto"/>
        <w:ind w:firstLine="708"/>
        <w:contextualSpacing/>
        <w:jc w:val="both"/>
        <w:rPr>
          <w:b w:val="0"/>
          <w:color w:val="auto"/>
          <w:sz w:val="22"/>
          <w:szCs w:val="22"/>
          <w:lang w:val="ca-ES"/>
        </w:rPr>
      </w:pPr>
    </w:p>
    <w:p w:rsidR="004207F8" w:rsidRDefault="004207F8" w:rsidP="004207F8">
      <w:pPr>
        <w:pStyle w:val="SPFTitulo"/>
        <w:spacing w:after="0" w:line="360" w:lineRule="auto"/>
        <w:ind w:firstLine="708"/>
        <w:contextualSpacing/>
        <w:jc w:val="both"/>
        <w:rPr>
          <w:b w:val="0"/>
          <w:color w:val="auto"/>
          <w:sz w:val="22"/>
          <w:szCs w:val="22"/>
          <w:lang w:val="ca-ES"/>
        </w:rPr>
      </w:pPr>
      <w:r>
        <w:rPr>
          <w:b w:val="0"/>
          <w:color w:val="auto"/>
          <w:sz w:val="22"/>
          <w:szCs w:val="22"/>
          <w:lang w:val="ca-ES"/>
        </w:rPr>
        <w:t xml:space="preserve">Tal </w:t>
      </w:r>
      <w:r w:rsidR="00D940F2">
        <w:rPr>
          <w:b w:val="0"/>
          <w:color w:val="auto"/>
          <w:sz w:val="22"/>
          <w:szCs w:val="22"/>
          <w:lang w:val="ca-ES"/>
        </w:rPr>
        <w:t>com ho acredita</w:t>
      </w:r>
      <w:r>
        <w:rPr>
          <w:b w:val="0"/>
          <w:color w:val="auto"/>
          <w:sz w:val="22"/>
          <w:szCs w:val="22"/>
          <w:lang w:val="ca-ES"/>
        </w:rPr>
        <w:t xml:space="preserve"> la documentació que s’adjunta a aquest recurs:</w:t>
      </w:r>
    </w:p>
    <w:p w:rsidR="00D940F2" w:rsidRDefault="00D940F2" w:rsidP="004207F8">
      <w:pPr>
        <w:pStyle w:val="SPFTitulo"/>
        <w:spacing w:after="0" w:line="360" w:lineRule="auto"/>
        <w:ind w:firstLine="708"/>
        <w:contextualSpacing/>
        <w:jc w:val="both"/>
        <w:rPr>
          <w:b w:val="0"/>
          <w:color w:val="auto"/>
          <w:sz w:val="22"/>
          <w:szCs w:val="22"/>
          <w:lang w:val="ca-ES"/>
        </w:rPr>
      </w:pPr>
    </w:p>
    <w:p w:rsidR="004207F8" w:rsidRDefault="004207F8" w:rsidP="00D940F2">
      <w:pPr>
        <w:pStyle w:val="SPFTitulo"/>
        <w:numPr>
          <w:ilvl w:val="0"/>
          <w:numId w:val="1"/>
        </w:numPr>
        <w:spacing w:after="0" w:line="360" w:lineRule="auto"/>
        <w:contextualSpacing/>
        <w:jc w:val="both"/>
        <w:rPr>
          <w:b w:val="0"/>
          <w:color w:val="auto"/>
          <w:sz w:val="22"/>
          <w:szCs w:val="22"/>
          <w:lang w:val="ca-ES"/>
        </w:rPr>
      </w:pPr>
      <w:r>
        <w:rPr>
          <w:b w:val="0"/>
          <w:color w:val="auto"/>
          <w:sz w:val="22"/>
          <w:szCs w:val="22"/>
          <w:lang w:val="ca-ES"/>
        </w:rPr>
        <w:t xml:space="preserve"> ...</w:t>
      </w:r>
      <w:r w:rsidR="00D940F2">
        <w:rPr>
          <w:b w:val="0"/>
          <w:color w:val="auto"/>
          <w:sz w:val="22"/>
          <w:szCs w:val="22"/>
          <w:lang w:val="ca-ES"/>
        </w:rPr>
        <w:t xml:space="preserve"> [Acompanyar </w:t>
      </w:r>
      <w:r w:rsidR="00BA269C">
        <w:rPr>
          <w:b w:val="0"/>
          <w:color w:val="auto"/>
          <w:sz w:val="22"/>
          <w:szCs w:val="22"/>
          <w:lang w:val="ca-ES"/>
        </w:rPr>
        <w:t xml:space="preserve">numerada </w:t>
      </w:r>
      <w:r w:rsidR="00D940F2">
        <w:rPr>
          <w:b w:val="0"/>
          <w:color w:val="auto"/>
          <w:sz w:val="22"/>
          <w:szCs w:val="22"/>
          <w:lang w:val="ca-ES"/>
        </w:rPr>
        <w:t>la documentació que acrediti les al·legacions, si es disposa de documentació acreditativa]</w:t>
      </w:r>
    </w:p>
    <w:p w:rsidR="00A24F07" w:rsidRDefault="00D940F2" w:rsidP="00D940F2">
      <w:pPr>
        <w:pStyle w:val="SPFTitulo"/>
        <w:numPr>
          <w:ilvl w:val="0"/>
          <w:numId w:val="1"/>
        </w:numPr>
        <w:spacing w:after="0" w:line="360" w:lineRule="auto"/>
        <w:contextualSpacing/>
        <w:jc w:val="both"/>
        <w:rPr>
          <w:b w:val="0"/>
          <w:color w:val="auto"/>
          <w:sz w:val="22"/>
          <w:szCs w:val="22"/>
          <w:lang w:val="ca-ES"/>
        </w:rPr>
      </w:pPr>
      <w:r>
        <w:rPr>
          <w:b w:val="0"/>
          <w:color w:val="auto"/>
          <w:sz w:val="22"/>
          <w:szCs w:val="22"/>
          <w:lang w:val="ca-ES"/>
        </w:rPr>
        <w:t>...</w:t>
      </w:r>
    </w:p>
    <w:p w:rsidR="00D36D8B" w:rsidRDefault="00D36D8B" w:rsidP="00D36D8B">
      <w:pPr>
        <w:pStyle w:val="SPFTitulo"/>
        <w:spacing w:after="0" w:line="360" w:lineRule="auto"/>
        <w:contextualSpacing/>
        <w:jc w:val="both"/>
        <w:rPr>
          <w:b w:val="0"/>
          <w:color w:val="auto"/>
          <w:sz w:val="22"/>
          <w:szCs w:val="22"/>
          <w:lang w:val="ca-ES"/>
        </w:rPr>
      </w:pPr>
    </w:p>
    <w:p w:rsidR="00D36D8B" w:rsidRDefault="00901371" w:rsidP="00D36D8B">
      <w:pPr>
        <w:pStyle w:val="SPFTitulo"/>
        <w:spacing w:after="0" w:line="360" w:lineRule="auto"/>
        <w:contextualSpacing/>
        <w:rPr>
          <w:color w:val="auto"/>
          <w:sz w:val="22"/>
          <w:szCs w:val="22"/>
          <w:lang w:val="ca-ES"/>
        </w:rPr>
      </w:pPr>
      <w:r>
        <w:rPr>
          <w:color w:val="auto"/>
          <w:sz w:val="22"/>
          <w:szCs w:val="22"/>
          <w:lang w:val="ca-ES"/>
        </w:rPr>
        <w:t>FONAMENTS DE DRET</w:t>
      </w:r>
    </w:p>
    <w:p w:rsidR="00D36D8B" w:rsidRDefault="00D36D8B" w:rsidP="00D36D8B">
      <w:pPr>
        <w:pStyle w:val="SPFTitulo"/>
        <w:spacing w:after="0" w:line="360" w:lineRule="auto"/>
        <w:contextualSpacing/>
        <w:rPr>
          <w:color w:val="auto"/>
          <w:sz w:val="22"/>
          <w:szCs w:val="22"/>
          <w:lang w:val="ca-ES"/>
        </w:rPr>
      </w:pPr>
    </w:p>
    <w:p w:rsidR="00DF4759" w:rsidRDefault="00D36D8B" w:rsidP="00D36D8B">
      <w:pPr>
        <w:pStyle w:val="SPFTitulo"/>
        <w:spacing w:after="0" w:line="360" w:lineRule="auto"/>
        <w:contextualSpacing/>
        <w:jc w:val="both"/>
        <w:rPr>
          <w:b w:val="0"/>
          <w:color w:val="auto"/>
          <w:sz w:val="22"/>
          <w:szCs w:val="22"/>
          <w:lang w:val="ca-ES"/>
        </w:rPr>
      </w:pPr>
      <w:r>
        <w:rPr>
          <w:color w:val="auto"/>
          <w:sz w:val="22"/>
          <w:szCs w:val="22"/>
          <w:lang w:val="ca-ES"/>
        </w:rPr>
        <w:tab/>
      </w:r>
      <w:r>
        <w:rPr>
          <w:b w:val="0"/>
          <w:color w:val="auto"/>
          <w:sz w:val="22"/>
          <w:szCs w:val="22"/>
          <w:lang w:val="ca-ES"/>
        </w:rPr>
        <w:t>El present recurs s’interposa en base als articles 114 i 115 de la Llei 30/1992, de 26 de novembre, de Règim Jurídic de les Administracions Públiques i del Procediment Administratiu Comú (LRJPAC).</w:t>
      </w:r>
    </w:p>
    <w:p w:rsidR="00D36D8B" w:rsidRPr="00D36D8B" w:rsidRDefault="00D36D8B" w:rsidP="00D36D8B">
      <w:pPr>
        <w:pStyle w:val="SPFTitulo"/>
        <w:spacing w:after="0" w:line="360" w:lineRule="auto"/>
        <w:contextualSpacing/>
        <w:jc w:val="left"/>
        <w:rPr>
          <w:b w:val="0"/>
          <w:color w:val="auto"/>
          <w:sz w:val="22"/>
          <w:szCs w:val="22"/>
          <w:lang w:val="ca-ES"/>
        </w:rPr>
      </w:pPr>
    </w:p>
    <w:p w:rsidR="001A09AC" w:rsidRDefault="001A09AC" w:rsidP="001A09AC">
      <w:pPr>
        <w:pStyle w:val="SPFTitulo"/>
        <w:spacing w:after="0" w:line="360" w:lineRule="auto"/>
        <w:contextualSpacing/>
        <w:jc w:val="both"/>
        <w:rPr>
          <w:b w:val="0"/>
          <w:color w:val="auto"/>
          <w:sz w:val="22"/>
          <w:szCs w:val="22"/>
          <w:lang w:val="ca-ES"/>
        </w:rPr>
      </w:pPr>
      <w:r>
        <w:rPr>
          <w:b w:val="0"/>
          <w:color w:val="auto"/>
          <w:sz w:val="22"/>
          <w:szCs w:val="22"/>
          <w:lang w:val="ca-ES"/>
        </w:rPr>
        <w:tab/>
      </w:r>
      <w:r w:rsidR="00A24F07">
        <w:rPr>
          <w:b w:val="0"/>
          <w:color w:val="auto"/>
          <w:sz w:val="22"/>
          <w:szCs w:val="22"/>
          <w:lang w:val="ca-ES"/>
        </w:rPr>
        <w:t xml:space="preserve">Per </w:t>
      </w:r>
      <w:r>
        <w:rPr>
          <w:b w:val="0"/>
          <w:color w:val="auto"/>
          <w:sz w:val="22"/>
          <w:szCs w:val="22"/>
          <w:lang w:val="ca-ES"/>
        </w:rPr>
        <w:t xml:space="preserve">l’exposat, </w:t>
      </w:r>
    </w:p>
    <w:p w:rsidR="001A09AC" w:rsidRDefault="001A09AC" w:rsidP="001A09AC">
      <w:pPr>
        <w:pStyle w:val="SPFTitulo"/>
        <w:spacing w:after="0" w:line="360" w:lineRule="auto"/>
        <w:contextualSpacing/>
        <w:jc w:val="both"/>
        <w:rPr>
          <w:b w:val="0"/>
          <w:color w:val="auto"/>
          <w:sz w:val="22"/>
          <w:szCs w:val="22"/>
          <w:lang w:val="ca-ES"/>
        </w:rPr>
      </w:pPr>
    </w:p>
    <w:p w:rsidR="001A09AC" w:rsidRDefault="001A09AC" w:rsidP="001A09AC">
      <w:pPr>
        <w:pStyle w:val="SPFTitulo"/>
        <w:spacing w:after="0" w:line="360" w:lineRule="auto"/>
        <w:contextualSpacing/>
        <w:jc w:val="both"/>
        <w:rPr>
          <w:b w:val="0"/>
          <w:color w:val="auto"/>
          <w:sz w:val="22"/>
          <w:szCs w:val="22"/>
          <w:lang w:val="ca-ES"/>
        </w:rPr>
      </w:pPr>
      <w:r>
        <w:rPr>
          <w:b w:val="0"/>
          <w:color w:val="auto"/>
          <w:sz w:val="22"/>
          <w:szCs w:val="22"/>
          <w:lang w:val="ca-ES"/>
        </w:rPr>
        <w:tab/>
      </w:r>
      <w:r w:rsidR="00A24F07" w:rsidRPr="00D940F2">
        <w:rPr>
          <w:color w:val="auto"/>
          <w:sz w:val="22"/>
          <w:szCs w:val="22"/>
          <w:lang w:val="ca-ES"/>
        </w:rPr>
        <w:t>SOL·LICITO</w:t>
      </w:r>
      <w:r w:rsidR="004207F8" w:rsidRPr="00D940F2">
        <w:rPr>
          <w:color w:val="auto"/>
          <w:sz w:val="22"/>
          <w:szCs w:val="22"/>
          <w:lang w:val="ca-ES"/>
        </w:rPr>
        <w:t xml:space="preserve"> A LA DIRECTORA GERENT DE L’INSTITUT CATALÀ DE LA SALUT</w:t>
      </w:r>
      <w:r w:rsidR="00D940F2">
        <w:rPr>
          <w:color w:val="auto"/>
          <w:sz w:val="22"/>
          <w:szCs w:val="22"/>
          <w:lang w:val="ca-ES"/>
        </w:rPr>
        <w:t xml:space="preserve">, </w:t>
      </w:r>
      <w:r w:rsidR="00D940F2">
        <w:rPr>
          <w:b w:val="0"/>
          <w:color w:val="auto"/>
          <w:sz w:val="22"/>
          <w:szCs w:val="22"/>
          <w:lang w:val="ca-ES"/>
        </w:rPr>
        <w:t>q</w:t>
      </w:r>
      <w:r w:rsidR="004207F8">
        <w:rPr>
          <w:b w:val="0"/>
          <w:color w:val="auto"/>
          <w:sz w:val="22"/>
          <w:szCs w:val="22"/>
          <w:lang w:val="ca-ES"/>
        </w:rPr>
        <w:t>ue tingui</w:t>
      </w:r>
      <w:r>
        <w:rPr>
          <w:b w:val="0"/>
          <w:color w:val="auto"/>
          <w:sz w:val="22"/>
          <w:szCs w:val="22"/>
          <w:lang w:val="ca-ES"/>
        </w:rPr>
        <w:t xml:space="preserve"> per </w:t>
      </w:r>
      <w:r w:rsidR="00D36D8B">
        <w:rPr>
          <w:b w:val="0"/>
          <w:color w:val="auto"/>
          <w:sz w:val="22"/>
          <w:szCs w:val="22"/>
          <w:lang w:val="ca-ES"/>
        </w:rPr>
        <w:t xml:space="preserve">formulat, en temps i forma, </w:t>
      </w:r>
      <w:r w:rsidR="00D940F2">
        <w:rPr>
          <w:b w:val="0"/>
          <w:color w:val="auto"/>
          <w:sz w:val="22"/>
          <w:szCs w:val="22"/>
          <w:lang w:val="ca-ES"/>
        </w:rPr>
        <w:t xml:space="preserve">RECURS D’ALÇADA </w:t>
      </w:r>
      <w:r w:rsidR="00D36D8B">
        <w:rPr>
          <w:b w:val="0"/>
          <w:color w:val="auto"/>
          <w:sz w:val="22"/>
          <w:szCs w:val="22"/>
          <w:lang w:val="ca-ES"/>
        </w:rPr>
        <w:t xml:space="preserve">contra la Diligència </w:t>
      </w:r>
      <w:r w:rsidR="00B47602">
        <w:rPr>
          <w:b w:val="0"/>
          <w:color w:val="auto"/>
          <w:sz w:val="22"/>
          <w:szCs w:val="22"/>
          <w:lang w:val="ca-ES"/>
        </w:rPr>
        <w:t xml:space="preserve">de 29 de juliol de 2016, dictada pel Tribunal Qualificador de la Convocatòria Específica del Procés Selectiu per Proveir Places Bàsiques de la Categoria de Diplomat/da Sanitari/ària en Infermeria, </w:t>
      </w:r>
      <w:r w:rsidR="00322D90">
        <w:rPr>
          <w:b w:val="0"/>
          <w:color w:val="auto"/>
          <w:sz w:val="22"/>
          <w:szCs w:val="22"/>
          <w:lang w:val="ca-ES"/>
        </w:rPr>
        <w:t>i</w:t>
      </w:r>
      <w:r w:rsidR="00BA269C">
        <w:rPr>
          <w:b w:val="0"/>
          <w:color w:val="auto"/>
          <w:sz w:val="22"/>
          <w:szCs w:val="22"/>
          <w:lang w:val="ca-ES"/>
        </w:rPr>
        <w:t xml:space="preserve"> </w:t>
      </w:r>
      <w:r w:rsidR="00B47602">
        <w:rPr>
          <w:b w:val="0"/>
          <w:color w:val="auto"/>
          <w:sz w:val="22"/>
          <w:szCs w:val="22"/>
          <w:lang w:val="ca-ES"/>
        </w:rPr>
        <w:t xml:space="preserve">es dicti resolució per la que </w:t>
      </w:r>
      <w:r w:rsidR="00A15B94">
        <w:rPr>
          <w:b w:val="0"/>
          <w:color w:val="auto"/>
          <w:sz w:val="22"/>
          <w:szCs w:val="22"/>
          <w:lang w:val="ca-ES"/>
        </w:rPr>
        <w:t xml:space="preserve">acordi estimar </w:t>
      </w:r>
      <w:r w:rsidR="00322D90">
        <w:rPr>
          <w:b w:val="0"/>
          <w:color w:val="auto"/>
          <w:sz w:val="22"/>
          <w:szCs w:val="22"/>
          <w:lang w:val="ca-ES"/>
        </w:rPr>
        <w:t xml:space="preserve">el </w:t>
      </w:r>
      <w:r w:rsidR="00A15B94">
        <w:rPr>
          <w:b w:val="0"/>
          <w:color w:val="auto"/>
          <w:sz w:val="22"/>
          <w:szCs w:val="22"/>
          <w:lang w:val="ca-ES"/>
        </w:rPr>
        <w:t>present Recurs d’A</w:t>
      </w:r>
      <w:r w:rsidR="00A24F07">
        <w:rPr>
          <w:b w:val="0"/>
          <w:color w:val="auto"/>
          <w:sz w:val="22"/>
          <w:szCs w:val="22"/>
          <w:lang w:val="ca-ES"/>
        </w:rPr>
        <w:t>lçada</w:t>
      </w:r>
      <w:r w:rsidR="00322D90">
        <w:rPr>
          <w:b w:val="0"/>
          <w:color w:val="auto"/>
          <w:sz w:val="22"/>
          <w:szCs w:val="22"/>
          <w:lang w:val="ca-ES"/>
        </w:rPr>
        <w:t xml:space="preserve"> </w:t>
      </w:r>
      <w:r w:rsidR="00B47602">
        <w:rPr>
          <w:b w:val="0"/>
          <w:color w:val="auto"/>
          <w:sz w:val="22"/>
          <w:szCs w:val="22"/>
          <w:lang w:val="ca-ES"/>
        </w:rPr>
        <w:t>i revocar</w:t>
      </w:r>
      <w:r w:rsidR="00322D90">
        <w:rPr>
          <w:b w:val="0"/>
          <w:color w:val="auto"/>
          <w:sz w:val="22"/>
          <w:szCs w:val="22"/>
          <w:lang w:val="ca-ES"/>
        </w:rPr>
        <w:t xml:space="preserve"> la Diligència de 29 de juliol de 2016</w:t>
      </w:r>
      <w:r w:rsidR="00A15B94">
        <w:rPr>
          <w:b w:val="0"/>
          <w:color w:val="auto"/>
          <w:sz w:val="22"/>
          <w:szCs w:val="22"/>
          <w:lang w:val="ca-ES"/>
        </w:rPr>
        <w:t xml:space="preserve">, </w:t>
      </w:r>
      <w:r w:rsidR="00BA269C">
        <w:rPr>
          <w:b w:val="0"/>
          <w:color w:val="auto"/>
          <w:sz w:val="22"/>
          <w:szCs w:val="22"/>
          <w:lang w:val="ca-ES"/>
        </w:rPr>
        <w:t xml:space="preserve">i </w:t>
      </w:r>
      <w:r w:rsidR="00A15B94">
        <w:rPr>
          <w:b w:val="0"/>
          <w:color w:val="auto"/>
          <w:sz w:val="22"/>
          <w:szCs w:val="22"/>
          <w:lang w:val="ca-ES"/>
        </w:rPr>
        <w:t xml:space="preserve">conseqüentment, </w:t>
      </w:r>
      <w:r w:rsidR="00322D90">
        <w:rPr>
          <w:b w:val="0"/>
          <w:color w:val="auto"/>
          <w:sz w:val="22"/>
          <w:szCs w:val="22"/>
          <w:lang w:val="ca-ES"/>
        </w:rPr>
        <w:t>acordi la nul·litat de la prova i la seva repetici</w:t>
      </w:r>
      <w:r w:rsidR="00BA269C">
        <w:rPr>
          <w:b w:val="0"/>
          <w:color w:val="auto"/>
          <w:sz w:val="22"/>
          <w:szCs w:val="22"/>
          <w:lang w:val="ca-ES"/>
        </w:rPr>
        <w:t>ó, en base als motius exposats en el present escrit.</w:t>
      </w:r>
    </w:p>
    <w:p w:rsidR="001A09AC" w:rsidRDefault="001A09AC" w:rsidP="001A09AC">
      <w:pPr>
        <w:pStyle w:val="SPFTitulo"/>
        <w:spacing w:after="0" w:line="360" w:lineRule="auto"/>
        <w:contextualSpacing/>
        <w:jc w:val="both"/>
        <w:rPr>
          <w:b w:val="0"/>
          <w:color w:val="auto"/>
          <w:sz w:val="22"/>
          <w:szCs w:val="22"/>
          <w:lang w:val="ca-ES"/>
        </w:rPr>
      </w:pPr>
    </w:p>
    <w:p w:rsidR="001A09AC" w:rsidRDefault="001A09AC" w:rsidP="001A09AC">
      <w:pPr>
        <w:pStyle w:val="SPFTitulo"/>
        <w:spacing w:after="0" w:line="360" w:lineRule="auto"/>
        <w:contextualSpacing/>
        <w:jc w:val="both"/>
        <w:rPr>
          <w:b w:val="0"/>
          <w:color w:val="auto"/>
          <w:sz w:val="22"/>
          <w:szCs w:val="22"/>
          <w:lang w:val="ca-ES"/>
        </w:rPr>
      </w:pPr>
      <w:r>
        <w:rPr>
          <w:b w:val="0"/>
          <w:color w:val="auto"/>
          <w:sz w:val="22"/>
          <w:szCs w:val="22"/>
          <w:lang w:val="ca-ES"/>
        </w:rPr>
        <w:tab/>
      </w:r>
      <w:r w:rsidR="00A24F07">
        <w:rPr>
          <w:b w:val="0"/>
          <w:color w:val="auto"/>
          <w:sz w:val="22"/>
          <w:szCs w:val="22"/>
          <w:lang w:val="ca-ES"/>
        </w:rPr>
        <w:t>A ...</w:t>
      </w:r>
      <w:r w:rsidR="00322D90">
        <w:rPr>
          <w:b w:val="0"/>
          <w:color w:val="auto"/>
          <w:sz w:val="22"/>
          <w:szCs w:val="22"/>
          <w:lang w:val="ca-ES"/>
        </w:rPr>
        <w:t>..............</w:t>
      </w:r>
      <w:r w:rsidR="00A24F07">
        <w:rPr>
          <w:b w:val="0"/>
          <w:color w:val="auto"/>
          <w:sz w:val="22"/>
          <w:szCs w:val="22"/>
          <w:lang w:val="ca-ES"/>
        </w:rPr>
        <w:t xml:space="preserve">.[Lloc], a .....[dia] de ...........[mes] de 2016. </w:t>
      </w:r>
    </w:p>
    <w:p w:rsidR="00A24F07" w:rsidRDefault="00A24F07" w:rsidP="001A09AC">
      <w:pPr>
        <w:pStyle w:val="SPFTitulo"/>
        <w:spacing w:after="0" w:line="360" w:lineRule="auto"/>
        <w:contextualSpacing/>
        <w:jc w:val="both"/>
        <w:rPr>
          <w:b w:val="0"/>
          <w:color w:val="auto"/>
          <w:sz w:val="22"/>
          <w:szCs w:val="22"/>
          <w:lang w:val="ca-ES"/>
        </w:rPr>
      </w:pPr>
    </w:p>
    <w:p w:rsidR="00B56B2E" w:rsidRDefault="00B56B2E" w:rsidP="001A09AC">
      <w:pPr>
        <w:pStyle w:val="SPFTitulo"/>
        <w:spacing w:after="0" w:line="360" w:lineRule="auto"/>
        <w:contextualSpacing/>
        <w:jc w:val="both"/>
        <w:rPr>
          <w:b w:val="0"/>
          <w:color w:val="auto"/>
          <w:sz w:val="22"/>
          <w:szCs w:val="22"/>
          <w:lang w:val="ca-ES"/>
        </w:rPr>
      </w:pPr>
    </w:p>
    <w:p w:rsidR="00A24F07" w:rsidRPr="00A63D2E" w:rsidRDefault="00A24F07" w:rsidP="001A09AC">
      <w:pPr>
        <w:pStyle w:val="SPFTitulo"/>
        <w:spacing w:after="0" w:line="360" w:lineRule="auto"/>
        <w:contextualSpacing/>
        <w:jc w:val="both"/>
        <w:rPr>
          <w:b w:val="0"/>
          <w:i/>
          <w:color w:val="auto"/>
          <w:sz w:val="22"/>
          <w:szCs w:val="22"/>
          <w:lang w:val="ca-ES"/>
        </w:rPr>
      </w:pPr>
      <w:r>
        <w:rPr>
          <w:b w:val="0"/>
          <w:color w:val="auto"/>
          <w:sz w:val="22"/>
          <w:szCs w:val="22"/>
          <w:lang w:val="ca-ES"/>
        </w:rPr>
        <w:t>[Nom, cognoms i signatura del recurrent]</w:t>
      </w:r>
    </w:p>
    <w:p w:rsidR="001A09AC" w:rsidRDefault="001A09AC" w:rsidP="001A09AC">
      <w:pPr>
        <w:pStyle w:val="SPFTitulo"/>
        <w:spacing w:after="0" w:line="360" w:lineRule="auto"/>
        <w:contextualSpacing/>
        <w:jc w:val="both"/>
        <w:rPr>
          <w:b w:val="0"/>
          <w:color w:val="auto"/>
          <w:sz w:val="22"/>
          <w:szCs w:val="22"/>
        </w:rPr>
      </w:pPr>
    </w:p>
    <w:p w:rsidR="001A09AC" w:rsidRPr="008218A2" w:rsidRDefault="001A09AC" w:rsidP="00B47602">
      <w:pPr>
        <w:pStyle w:val="SPFTitulo"/>
        <w:spacing w:after="0" w:line="360" w:lineRule="auto"/>
        <w:contextualSpacing/>
        <w:jc w:val="left"/>
        <w:rPr>
          <w:b w:val="0"/>
          <w:color w:val="auto"/>
          <w:sz w:val="22"/>
          <w:szCs w:val="22"/>
        </w:rPr>
      </w:pPr>
    </w:p>
    <w:p w:rsidR="001A09AC" w:rsidRDefault="001A09AC" w:rsidP="001A09AC">
      <w:pPr>
        <w:pStyle w:val="SPFNormal"/>
      </w:pPr>
    </w:p>
    <w:p w:rsidR="00BD244F" w:rsidRDefault="00B30FB8"/>
    <w:sectPr w:rsidR="00BD244F">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6EB" w:rsidRDefault="00F506EB" w:rsidP="00F506EB">
      <w:pPr>
        <w:spacing w:after="0" w:line="240" w:lineRule="auto"/>
      </w:pPr>
      <w:r>
        <w:separator/>
      </w:r>
    </w:p>
  </w:endnote>
  <w:endnote w:type="continuationSeparator" w:id="0">
    <w:p w:rsidR="00F506EB" w:rsidRDefault="00F506EB" w:rsidP="00F50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679477"/>
      <w:docPartObj>
        <w:docPartGallery w:val="Page Numbers (Bottom of Page)"/>
        <w:docPartUnique/>
      </w:docPartObj>
    </w:sdtPr>
    <w:sdtEndPr>
      <w:rPr>
        <w:rFonts w:ascii="Arial" w:hAnsi="Arial" w:cs="Arial"/>
      </w:rPr>
    </w:sdtEndPr>
    <w:sdtContent>
      <w:p w:rsidR="00F506EB" w:rsidRPr="00F506EB" w:rsidRDefault="00F506EB">
        <w:pPr>
          <w:pStyle w:val="Peu"/>
          <w:jc w:val="right"/>
          <w:rPr>
            <w:rFonts w:ascii="Arial" w:hAnsi="Arial" w:cs="Arial"/>
          </w:rPr>
        </w:pPr>
        <w:r w:rsidRPr="00F506EB">
          <w:rPr>
            <w:rFonts w:ascii="Arial" w:hAnsi="Arial" w:cs="Arial"/>
          </w:rPr>
          <w:fldChar w:fldCharType="begin"/>
        </w:r>
        <w:r w:rsidRPr="00F506EB">
          <w:rPr>
            <w:rFonts w:ascii="Arial" w:hAnsi="Arial" w:cs="Arial"/>
          </w:rPr>
          <w:instrText>PAGE   \* MERGEFORMAT</w:instrText>
        </w:r>
        <w:r w:rsidRPr="00F506EB">
          <w:rPr>
            <w:rFonts w:ascii="Arial" w:hAnsi="Arial" w:cs="Arial"/>
          </w:rPr>
          <w:fldChar w:fldCharType="separate"/>
        </w:r>
        <w:r w:rsidR="00B30FB8" w:rsidRPr="00B30FB8">
          <w:rPr>
            <w:rFonts w:ascii="Arial" w:hAnsi="Arial" w:cs="Arial"/>
            <w:noProof/>
            <w:lang w:val="es-ES"/>
          </w:rPr>
          <w:t>1</w:t>
        </w:r>
        <w:r w:rsidRPr="00F506EB">
          <w:rPr>
            <w:rFonts w:ascii="Arial" w:hAnsi="Arial" w:cs="Arial"/>
          </w:rPr>
          <w:fldChar w:fldCharType="end"/>
        </w:r>
      </w:p>
    </w:sdtContent>
  </w:sdt>
  <w:p w:rsidR="00F506EB" w:rsidRDefault="00F506EB">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6EB" w:rsidRDefault="00F506EB" w:rsidP="00F506EB">
      <w:pPr>
        <w:spacing w:after="0" w:line="240" w:lineRule="auto"/>
      </w:pPr>
      <w:r>
        <w:separator/>
      </w:r>
    </w:p>
  </w:footnote>
  <w:footnote w:type="continuationSeparator" w:id="0">
    <w:p w:rsidR="00F506EB" w:rsidRDefault="00F506EB" w:rsidP="00F506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E63BD"/>
    <w:multiLevelType w:val="hybridMultilevel"/>
    <w:tmpl w:val="63E83918"/>
    <w:lvl w:ilvl="0" w:tplc="04EC35C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AC"/>
    <w:rsid w:val="001046AB"/>
    <w:rsid w:val="00107185"/>
    <w:rsid w:val="00185D1C"/>
    <w:rsid w:val="001A09AC"/>
    <w:rsid w:val="00322D90"/>
    <w:rsid w:val="004207F8"/>
    <w:rsid w:val="00617626"/>
    <w:rsid w:val="007E4C36"/>
    <w:rsid w:val="008429CF"/>
    <w:rsid w:val="00901371"/>
    <w:rsid w:val="00935689"/>
    <w:rsid w:val="009618BE"/>
    <w:rsid w:val="00A15B94"/>
    <w:rsid w:val="00A24F07"/>
    <w:rsid w:val="00AB01D8"/>
    <w:rsid w:val="00AE223F"/>
    <w:rsid w:val="00B30FB8"/>
    <w:rsid w:val="00B47602"/>
    <w:rsid w:val="00B56B2E"/>
    <w:rsid w:val="00B57BB8"/>
    <w:rsid w:val="00B932F0"/>
    <w:rsid w:val="00BA269C"/>
    <w:rsid w:val="00C247C7"/>
    <w:rsid w:val="00D27F22"/>
    <w:rsid w:val="00D36D8B"/>
    <w:rsid w:val="00D940F2"/>
    <w:rsid w:val="00DF4759"/>
    <w:rsid w:val="00F506EB"/>
    <w:rsid w:val="00F53D4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807FF-8D09-432C-8988-F45B6202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SPFTitulo">
    <w:name w:val="SP_F_Titulo"/>
    <w:rsid w:val="001A09AC"/>
    <w:pPr>
      <w:spacing w:after="240" w:line="240" w:lineRule="auto"/>
      <w:jc w:val="center"/>
    </w:pPr>
    <w:rPr>
      <w:rFonts w:ascii="Arial" w:eastAsia="Times New Roman" w:hAnsi="Arial" w:cs="Times New Roman"/>
      <w:b/>
      <w:color w:val="CC3300"/>
      <w:sz w:val="28"/>
      <w:szCs w:val="20"/>
      <w:lang w:val="es-ES" w:eastAsia="es-ES"/>
    </w:rPr>
  </w:style>
  <w:style w:type="paragraph" w:customStyle="1" w:styleId="SPFNormal">
    <w:name w:val="SP_F_Normal"/>
    <w:rsid w:val="001A09AC"/>
    <w:pPr>
      <w:spacing w:before="120" w:after="120" w:line="288" w:lineRule="auto"/>
      <w:ind w:firstLine="709"/>
      <w:jc w:val="both"/>
    </w:pPr>
    <w:rPr>
      <w:rFonts w:ascii="Arial" w:eastAsia="Times New Roman" w:hAnsi="Arial" w:cs="Arial"/>
      <w:bCs/>
      <w:sz w:val="20"/>
      <w:szCs w:val="20"/>
      <w:lang w:val="es-ES" w:eastAsia="es-ES"/>
    </w:rPr>
  </w:style>
  <w:style w:type="paragraph" w:styleId="Capalera">
    <w:name w:val="header"/>
    <w:basedOn w:val="Normal"/>
    <w:link w:val="CapaleraCar"/>
    <w:uiPriority w:val="99"/>
    <w:unhideWhenUsed/>
    <w:rsid w:val="00F506EB"/>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F506EB"/>
  </w:style>
  <w:style w:type="paragraph" w:styleId="Peu">
    <w:name w:val="footer"/>
    <w:basedOn w:val="Normal"/>
    <w:link w:val="PeuCar"/>
    <w:uiPriority w:val="99"/>
    <w:unhideWhenUsed/>
    <w:rsid w:val="00F506EB"/>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F506EB"/>
  </w:style>
  <w:style w:type="paragraph" w:styleId="Textdeglobus">
    <w:name w:val="Balloon Text"/>
    <w:basedOn w:val="Normal"/>
    <w:link w:val="TextdeglobusCar"/>
    <w:uiPriority w:val="99"/>
    <w:semiHidden/>
    <w:unhideWhenUsed/>
    <w:rsid w:val="00B56B2E"/>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B56B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2555</Characters>
  <Application>Microsoft Office Word</Application>
  <DocSecurity>4</DocSecurity>
  <Lines>21</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Marin Verdaguer</dc:creator>
  <cp:keywords/>
  <dc:description/>
  <cp:lastModifiedBy>Isabel Quintana - COIB</cp:lastModifiedBy>
  <cp:revision>2</cp:revision>
  <cp:lastPrinted>2016-08-08T09:28:00Z</cp:lastPrinted>
  <dcterms:created xsi:type="dcterms:W3CDTF">2016-08-08T09:55:00Z</dcterms:created>
  <dcterms:modified xsi:type="dcterms:W3CDTF">2016-08-08T09:55:00Z</dcterms:modified>
</cp:coreProperties>
</file>