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042" w:rsidRDefault="007219A5">
      <w:r>
        <w:rPr>
          <w:rFonts w:ascii="Tahoma" w:hAnsi="Tahoma" w:cs="Tahoma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400040" cy="7652039"/>
            <wp:effectExtent l="0" t="0" r="0" b="6350"/>
            <wp:docPr id="1" name="Imagen 1" descr="cid:14bbc4ac-9869-4c05-abbc-a3327a54f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25" descr="cid:14bbc4ac-9869-4c05-abbc-a3327a54f10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52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800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A5"/>
    <w:rsid w:val="007219A5"/>
    <w:rsid w:val="0078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643B7-CCE9-4E51-B9FF-44E37584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4bbc4ac-9869-4c05-abbc-a3327a54f10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Conxi Lerma Valdivia - COIB</dc:creator>
  <cp:keywords/>
  <dc:description/>
  <cp:lastModifiedBy>Conxi Lerma Valdivia - COIB</cp:lastModifiedBy>
  <cp:revision>1</cp:revision>
  <dcterms:created xsi:type="dcterms:W3CDTF">2018-05-11T10:18:00Z</dcterms:created>
  <dcterms:modified xsi:type="dcterms:W3CDTF">2018-05-11T10:18:00Z</dcterms:modified>
</cp:coreProperties>
</file>